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4C" w:rsidRPr="00C568D3" w:rsidRDefault="00F2354C" w:rsidP="00F2354C">
      <w:pPr>
        <w:spacing w:after="100" w:afterAutospacing="1"/>
        <w:outlineLvl w:val="3"/>
        <w:rPr>
          <w:rFonts w:ascii="Calibri Light" w:eastAsia="Times New Roman" w:hAnsi="Calibri Light" w:cs="Calibri Light"/>
          <w:b/>
          <w:bCs/>
          <w:color w:val="383838"/>
          <w:spacing w:val="-15"/>
          <w:lang w:eastAsia="hr-HR"/>
        </w:rPr>
      </w:pPr>
      <w:r>
        <w:t>ISTRAŽIVANJE KOD KUĆE</w:t>
      </w:r>
      <w:r>
        <w:br/>
      </w:r>
      <w:r>
        <w:rPr>
          <w:rFonts w:ascii="Times New Roman" w:eastAsia="Times New Roman" w:hAnsi="Times New Roman" w:cs="Times New Roman"/>
          <w:b/>
          <w:bCs/>
          <w:color w:val="383838"/>
          <w:spacing w:val="-15"/>
          <w:sz w:val="24"/>
          <w:szCs w:val="24"/>
          <w:lang w:eastAsia="hr-HR"/>
        </w:rPr>
        <w:br/>
      </w:r>
      <w:r>
        <w:rPr>
          <w:rFonts w:ascii="Calibri Light" w:eastAsia="Times New Roman" w:hAnsi="Calibri Light" w:cs="Calibri Light"/>
          <w:b/>
          <w:bCs/>
          <w:color w:val="383838"/>
          <w:spacing w:val="-15"/>
          <w:lang w:eastAsia="hr-HR"/>
        </w:rPr>
        <w:t xml:space="preserve">Rok za predaju:  </w:t>
      </w:r>
      <w:r>
        <w:rPr>
          <w:rFonts w:ascii="Calibri Light" w:eastAsia="Times New Roman" w:hAnsi="Calibri Light" w:cs="Calibri Light"/>
          <w:b/>
          <w:bCs/>
          <w:color w:val="383838"/>
          <w:spacing w:val="-15"/>
          <w:lang w:eastAsia="hr-HR"/>
        </w:rPr>
        <w:t>22</w:t>
      </w:r>
      <w:r>
        <w:rPr>
          <w:rFonts w:ascii="Calibri Light" w:eastAsia="Times New Roman" w:hAnsi="Calibri Light" w:cs="Calibri Light"/>
          <w:b/>
          <w:bCs/>
          <w:color w:val="383838"/>
          <w:spacing w:val="-15"/>
          <w:lang w:eastAsia="hr-HR"/>
        </w:rPr>
        <w:t>.12.2025</w:t>
      </w:r>
      <w:r w:rsidRPr="00C568D3">
        <w:rPr>
          <w:rFonts w:ascii="Calibri Light" w:eastAsia="Times New Roman" w:hAnsi="Calibri Light" w:cs="Calibri Light"/>
          <w:b/>
          <w:bCs/>
          <w:color w:val="383838"/>
          <w:spacing w:val="-15"/>
          <w:lang w:eastAsia="hr-HR"/>
        </w:rPr>
        <w:t>.</w:t>
      </w:r>
    </w:p>
    <w:p w:rsidR="00F2354C" w:rsidRDefault="00F2354C" w:rsidP="00F2354C">
      <w:r w:rsidRPr="00C568D3">
        <w:rPr>
          <w:rFonts w:ascii="Calibri Light" w:hAnsi="Calibri Light" w:cs="Calibri Light"/>
        </w:rPr>
        <w:br/>
        <w:t xml:space="preserve">Istraživanje: </w:t>
      </w:r>
      <w:r>
        <w:rPr>
          <w:rFonts w:ascii="Calibri Light" w:hAnsi="Calibri Light" w:cs="Calibri Light"/>
          <w:b/>
          <w:bCs/>
          <w:i/>
          <w:iCs/>
        </w:rPr>
        <w:t>Moje stanište, moj život</w:t>
      </w:r>
      <w:r w:rsidRPr="00C568D3">
        <w:rPr>
          <w:rFonts w:ascii="Calibri Light" w:hAnsi="Calibri Light" w:cs="Calibri Light"/>
          <w:b/>
          <w:bCs/>
          <w:i/>
          <w:iCs/>
        </w:rPr>
        <w:br/>
      </w:r>
      <w:r w:rsidRPr="00C568D3">
        <w:rPr>
          <w:rFonts w:ascii="Calibri Light" w:hAnsi="Calibri Light" w:cs="Calibri Light"/>
          <w:b/>
          <w:bCs/>
          <w:i/>
          <w:iCs/>
        </w:rPr>
        <w:br/>
      </w:r>
      <w:r w:rsidRPr="00C568D3">
        <w:rPr>
          <w:rFonts w:ascii="Calibri Light" w:hAnsi="Calibri Light" w:cs="Calibri Light"/>
          <w:b/>
          <w:bCs/>
        </w:rPr>
        <w:t>Pribor i materijal:</w:t>
      </w:r>
      <w:r>
        <w:rPr>
          <w:rFonts w:ascii="Calibri Light" w:hAnsi="Calibri Light" w:cs="Calibri Light"/>
          <w:b/>
          <w:bCs/>
        </w:rPr>
        <w:t xml:space="preserve"> </w:t>
      </w:r>
      <w:r w:rsidRPr="00C568D3">
        <w:rPr>
          <w:rFonts w:ascii="Calibri Light" w:hAnsi="Calibri Light" w:cs="Calibri Light"/>
          <w:b/>
          <w:bCs/>
        </w:rPr>
        <w:t xml:space="preserve"> </w:t>
      </w:r>
      <w:r w:rsidRPr="00F2354C">
        <w:t>četiri posude, tlo, sjemenke gra</w:t>
      </w:r>
      <w:r>
        <w:t>ha, metar, škare, voda, menzura (može neka druga mjerna posuda)</w:t>
      </w:r>
    </w:p>
    <w:p w:rsidR="00F2354C" w:rsidRPr="00C568D3" w:rsidRDefault="00F2354C" w:rsidP="00F2354C">
      <w:pPr>
        <w:rPr>
          <w:rFonts w:ascii="Calibri Light" w:hAnsi="Calibri Light" w:cs="Calibri Light"/>
        </w:rPr>
      </w:pPr>
      <w:r w:rsidRPr="00C568D3">
        <w:rPr>
          <w:rFonts w:ascii="Calibri Light" w:hAnsi="Calibri Light" w:cs="Calibri Light"/>
          <w:u w:val="single"/>
        </w:rPr>
        <w:t xml:space="preserve">Tijek rada: </w:t>
      </w:r>
    </w:p>
    <w:p w:rsidR="00F2354C" w:rsidRPr="00F2354C" w:rsidRDefault="00F2354C" w:rsidP="00F2354C">
      <w:pPr>
        <w:rPr>
          <w:rFonts w:ascii="Calibri Light" w:hAnsi="Calibri Light" w:cs="Calibri Light"/>
          <w:i/>
        </w:rPr>
      </w:pPr>
      <w:r w:rsidRPr="00F2354C">
        <w:rPr>
          <w:rFonts w:ascii="Calibri Light" w:hAnsi="Calibri Light" w:cs="Calibri Light"/>
          <w:b/>
          <w:i/>
        </w:rPr>
        <w:t>Napomena</w:t>
      </w:r>
      <w:r w:rsidRPr="00F2354C">
        <w:rPr>
          <w:rFonts w:ascii="Calibri Light" w:hAnsi="Calibri Light" w:cs="Calibri Light"/>
          <w:i/>
        </w:rPr>
        <w:t xml:space="preserve">: Prije provođenja istraživanja posij u četiri jednake posude po 6 sjemenki graha. U sve posude stavi istu vrstu tla i drži ih u istim uvjetima. Kada izrastu mlade biljke, možeš započeti s istraživanjem.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1.</w:t>
      </w:r>
      <w:r w:rsidRPr="00F2354C">
        <w:rPr>
          <w:rFonts w:ascii="Calibri Light" w:hAnsi="Calibri Light" w:cs="Calibri Light"/>
          <w:color w:val="000000" w:themeColor="text1"/>
        </w:rPr>
        <w:t xml:space="preserve"> Posude označi brojevima 1 do 4 i u svakoj odaberi po tri biljke približno iste visine koje ćeš detaljno proučavati. Ostale biljke prereži na dnu i ukloni iz posude.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2.</w:t>
      </w:r>
      <w:r w:rsidRPr="00F2354C">
        <w:rPr>
          <w:rFonts w:ascii="Calibri Light" w:hAnsi="Calibri Light" w:cs="Calibri Light"/>
          <w:color w:val="000000" w:themeColor="text1"/>
        </w:rPr>
        <w:t xml:space="preserve"> Izmjeri visinu sve tri promatrane biljke u posudi br. 1. Podatke o njihovim visinama zbroji i podijeli s brojem 3 da dobiješ srednju vrijednost koju ćeš zabilježiti u tablicu kao visinu 1. dana.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3.</w:t>
      </w:r>
      <w:r w:rsidRPr="00F2354C">
        <w:rPr>
          <w:rFonts w:ascii="Calibri Light" w:hAnsi="Calibri Light" w:cs="Calibri Light"/>
          <w:color w:val="000000" w:themeColor="text1"/>
        </w:rPr>
        <w:t xml:space="preserve"> Ponovi mjerenje visine triju biljaka i u preostalim trima posudama. Izračunaj za svaku posudu srednju vrijednost visine stabljika te podatke o srednjim vrijednostima zabilježi u tablicu.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4.</w:t>
      </w:r>
      <w:r w:rsidRPr="00F2354C">
        <w:rPr>
          <w:rFonts w:ascii="Calibri Light" w:hAnsi="Calibri Light" w:cs="Calibri Light"/>
          <w:color w:val="000000" w:themeColor="text1"/>
        </w:rPr>
        <w:t xml:space="preserve"> Biljke u sve četiri posude zalij istim volumenom vode.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5.</w:t>
      </w:r>
      <w:r w:rsidRPr="00F2354C">
        <w:rPr>
          <w:rFonts w:ascii="Calibri Light" w:hAnsi="Calibri Light" w:cs="Calibri Light"/>
          <w:color w:val="000000" w:themeColor="text1"/>
        </w:rPr>
        <w:t xml:space="preserve"> Posude označene brojevima 1 i 2 stavi na osunčanu prozorsku dasku, a posude označene brojevima 3 i 4 u zatamnjeni prostor (npr. poklopi ih velikom kutijom).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6.</w:t>
      </w:r>
      <w:r w:rsidRPr="00F2354C">
        <w:rPr>
          <w:rFonts w:ascii="Calibri Light" w:hAnsi="Calibri Light" w:cs="Calibri Light"/>
          <w:color w:val="000000" w:themeColor="text1"/>
        </w:rPr>
        <w:t xml:space="preserve"> Sljedećih 7 dana, svakodnevno mjeri visine stabljika u svim posudama. Mjerenje svaki put napravi za svaku posudu zasebno, a u tablicu upisuj srednje vrijednosti dobivene zbrajanjem visina stabljika iz iste posude i dijeljenjem toga broja s 3. </w:t>
      </w:r>
    </w:p>
    <w:p w:rsidR="00F2354C" w:rsidRPr="00F2354C" w:rsidRDefault="00F2354C" w:rsidP="00F2354C">
      <w:pPr>
        <w:rPr>
          <w:rFonts w:ascii="Calibri Light" w:hAnsi="Calibri Light" w:cs="Calibri Light"/>
          <w:color w:val="000000" w:themeColor="text1"/>
        </w:rPr>
      </w:pPr>
      <w:r w:rsidRPr="00F2354C">
        <w:rPr>
          <w:rFonts w:ascii="Calibri Light" w:hAnsi="Calibri Light" w:cs="Calibri Light"/>
          <w:b/>
          <w:color w:val="000000" w:themeColor="text1"/>
        </w:rPr>
        <w:t>7.</w:t>
      </w:r>
      <w:r w:rsidRPr="00F2354C">
        <w:rPr>
          <w:rFonts w:ascii="Calibri Light" w:hAnsi="Calibri Light" w:cs="Calibri Light"/>
          <w:color w:val="000000" w:themeColor="text1"/>
        </w:rPr>
        <w:t xml:space="preserve"> Nakon svakog mjerenja biljke zalij s istim volumenom vode i vrati na isto mjesto.</w:t>
      </w:r>
    </w:p>
    <w:p w:rsidR="00F2354C" w:rsidRPr="00C568D3" w:rsidRDefault="00F2354C" w:rsidP="00F2354C">
      <w:pPr>
        <w:rPr>
          <w:rFonts w:ascii="Calibri Light" w:hAnsi="Calibri Light" w:cs="Calibri Light"/>
          <w:b/>
          <w:bCs/>
        </w:rPr>
      </w:pPr>
      <w:r w:rsidRPr="00C568D3">
        <w:rPr>
          <w:rFonts w:ascii="Calibri Light" w:eastAsia="Calibri" w:hAnsi="Calibri Light" w:cs="Calibri Light"/>
          <w:b/>
          <w:bCs/>
        </w:rPr>
        <w:t>NAPUTAK ZA PISANJE IZVJEŠĆA O IZVEDENOM ISTRAŽIVANJU</w:t>
      </w:r>
    </w:p>
    <w:p w:rsidR="00F2354C" w:rsidRPr="00C568D3" w:rsidRDefault="00F2354C" w:rsidP="00F2354C">
      <w:pPr>
        <w:rPr>
          <w:rFonts w:ascii="Calibri Light" w:hAnsi="Calibri Light" w:cs="Calibri Light"/>
        </w:rPr>
      </w:pPr>
      <w:r w:rsidRPr="00C568D3">
        <w:rPr>
          <w:rFonts w:ascii="Calibri Light" w:eastAsia="Calibri" w:hAnsi="Calibri Light" w:cs="Calibri Light"/>
          <w:highlight w:val="yellow"/>
        </w:rPr>
        <w:t xml:space="preserve">Izvješća o izvedenom istraživanju napišite sa stražnje strane vaše bilježnice </w:t>
      </w:r>
      <w:r>
        <w:rPr>
          <w:rFonts w:ascii="Calibri Light" w:eastAsia="Calibri" w:hAnsi="Calibri Light" w:cs="Calibri Light"/>
          <w:highlight w:val="yellow"/>
        </w:rPr>
        <w:t xml:space="preserve">plavom </w:t>
      </w:r>
      <w:r w:rsidRPr="00C568D3">
        <w:rPr>
          <w:rFonts w:ascii="Calibri Light" w:eastAsia="Calibri" w:hAnsi="Calibri Light" w:cs="Calibri Light"/>
          <w:highlight w:val="yellow"/>
        </w:rPr>
        <w:t>kemijskom olovkom.</w:t>
      </w:r>
      <w:r w:rsidRPr="00C568D3">
        <w:rPr>
          <w:rFonts w:ascii="Calibri Light" w:eastAsia="Calibri" w:hAnsi="Calibri Light" w:cs="Calibri Light"/>
        </w:rPr>
        <w:t xml:space="preserve"> Izvješće ćete predati zaključno sa </w:t>
      </w:r>
      <w:r>
        <w:rPr>
          <w:rFonts w:ascii="Calibri Light" w:eastAsia="Calibri" w:hAnsi="Calibri Light" w:cs="Calibri Light"/>
        </w:rPr>
        <w:t>22.12.2025</w:t>
      </w:r>
      <w:r w:rsidRPr="00C568D3">
        <w:rPr>
          <w:rFonts w:ascii="Calibri Light" w:eastAsia="Calibri" w:hAnsi="Calibri Light" w:cs="Calibri Light"/>
        </w:rPr>
        <w:t xml:space="preserve">. </w:t>
      </w:r>
      <w:r w:rsidRPr="00C568D3">
        <w:rPr>
          <w:rFonts w:ascii="Calibri Light" w:eastAsia="Calibri" w:hAnsi="Calibri Light" w:cs="Calibri Light"/>
        </w:rPr>
        <w:br/>
      </w:r>
      <w:r w:rsidRPr="00C568D3">
        <w:rPr>
          <w:rFonts w:ascii="Calibri Light" w:eastAsia="Calibri" w:hAnsi="Calibri Light" w:cs="Calibri Light"/>
        </w:rPr>
        <w:br/>
      </w:r>
      <w:r w:rsidRPr="00C568D3">
        <w:rPr>
          <w:rFonts w:ascii="Calibri Light" w:eastAsia="Calibri" w:hAnsi="Calibri Light" w:cs="Calibri Light"/>
          <w:highlight w:val="lightGray"/>
        </w:rPr>
        <w:t>Izvješće mora zadovoljiti određenu formu. Koraci prema kojima valja pisati izvješće navedeni su dolje.</w:t>
      </w:r>
    </w:p>
    <w:p w:rsidR="00F2354C" w:rsidRPr="00C568D3" w:rsidRDefault="00F2354C" w:rsidP="00F2354C">
      <w:pPr>
        <w:rPr>
          <w:rFonts w:ascii="Calibri Light" w:eastAsia="Times New Roman" w:hAnsi="Calibri Light" w:cs="Calibri Light"/>
          <w:lang w:eastAsia="hr-HR"/>
        </w:rPr>
      </w:pPr>
      <w:r w:rsidRPr="00C568D3">
        <w:rPr>
          <w:rFonts w:ascii="Calibri Light" w:eastAsia="Times New Roman" w:hAnsi="Calibri Light" w:cs="Calibri Light"/>
          <w:color w:val="262626"/>
          <w:u w:val="single"/>
          <w:lang w:eastAsia="hr-HR"/>
        </w:rPr>
        <w:t>Istraživanje mora sadržavati:</w:t>
      </w:r>
      <w:r w:rsidRPr="00C568D3">
        <w:rPr>
          <w:rFonts w:ascii="Calibri Light" w:eastAsia="Times New Roman" w:hAnsi="Calibri Light" w:cs="Calibri Light"/>
          <w:color w:val="262626"/>
          <w:lang w:eastAsia="hr-HR"/>
        </w:rPr>
        <w:br/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t>Naslov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  <w:t>Cilj istraživanja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  <w:t>Istraživačko pitanje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  <w:t>Pretpostavka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  <w:t>Pribor i materijali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lastRenderedPageBreak/>
        <w:t xml:space="preserve">Analiza podataka </w:t>
      </w:r>
      <w:r w:rsidRPr="00C568D3">
        <w:rPr>
          <w:rFonts w:ascii="Calibri Light" w:eastAsia="Times New Roman" w:hAnsi="Calibri Light" w:cs="Calibri Light"/>
          <w:lang w:eastAsia="hr-HR"/>
        </w:rPr>
        <w:t>(opažanja, skica ili slika pokusa</w:t>
      </w:r>
      <w:r>
        <w:rPr>
          <w:rFonts w:ascii="Calibri Light" w:eastAsia="Times New Roman" w:hAnsi="Calibri Light" w:cs="Calibri Light"/>
          <w:lang w:eastAsia="hr-HR"/>
        </w:rPr>
        <w:t>, tablica iz RB.</w:t>
      </w:r>
      <w:r w:rsidRPr="00C568D3">
        <w:rPr>
          <w:rFonts w:ascii="Calibri Light" w:eastAsia="Times New Roman" w:hAnsi="Calibri Light" w:cs="Calibri Light"/>
          <w:lang w:eastAsia="hr-HR"/>
        </w:rPr>
        <w:t>)</w:t>
      </w:r>
      <w:r w:rsidRPr="00C568D3">
        <w:rPr>
          <w:rFonts w:ascii="Calibri Light" w:eastAsia="Times New Roman" w:hAnsi="Calibri Light" w:cs="Calibri Light"/>
          <w:color w:val="FF0000"/>
          <w:lang w:eastAsia="hr-HR"/>
        </w:rPr>
        <w:br/>
        <w:t xml:space="preserve">Zaključak </w:t>
      </w:r>
      <w:r w:rsidRPr="00C568D3">
        <w:rPr>
          <w:rFonts w:ascii="Calibri Light" w:eastAsia="Times New Roman" w:hAnsi="Calibri Light" w:cs="Calibri Light"/>
          <w:lang w:eastAsia="hr-HR"/>
        </w:rPr>
        <w:t>(u zaključku morate odgovoriti na svoje istraživačko pitanje te svojim riječima zaključiti što ste iz pokusa novog naučili i saznali</w:t>
      </w:r>
    </w:p>
    <w:p w:rsidR="00F2354C" w:rsidRPr="00222950" w:rsidRDefault="00F2354C" w:rsidP="00F235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 Light" w:eastAsia="Times New Roman" w:hAnsi="Calibri Light" w:cs="Calibri Light"/>
          <w:lang w:eastAsia="hr-HR"/>
        </w:rPr>
        <w:t>Također u zaključk</w:t>
      </w:r>
      <w:r w:rsidRPr="00C568D3">
        <w:rPr>
          <w:rFonts w:ascii="Calibri Light" w:eastAsia="Times New Roman" w:hAnsi="Calibri Light" w:cs="Calibri Light"/>
          <w:lang w:eastAsia="hr-HR"/>
        </w:rPr>
        <w:t>u morate odgovoriti na sljedeće pitanje „</w:t>
      </w:r>
      <w:r>
        <w:rPr>
          <w:rFonts w:ascii="Calibri Light" w:eastAsia="Times New Roman" w:hAnsi="Calibri Light" w:cs="Calibri Light"/>
          <w:i/>
          <w:iCs/>
        </w:rPr>
        <w:t>Koji životni uvjet</w:t>
      </w:r>
      <w:r w:rsidR="006E3E86">
        <w:rPr>
          <w:rFonts w:ascii="Calibri Light" w:eastAsia="Times New Roman" w:hAnsi="Calibri Light" w:cs="Calibri Light"/>
          <w:i/>
          <w:iCs/>
        </w:rPr>
        <w:t>i utječu</w:t>
      </w:r>
      <w:r>
        <w:rPr>
          <w:rFonts w:ascii="Calibri Light" w:eastAsia="Times New Roman" w:hAnsi="Calibri Light" w:cs="Calibri Light"/>
          <w:i/>
          <w:iCs/>
        </w:rPr>
        <w:t xml:space="preserve"> na rast biljaka</w:t>
      </w:r>
      <w:r w:rsidR="006E3E86">
        <w:rPr>
          <w:rFonts w:ascii="Calibri Light" w:eastAsia="Times New Roman" w:hAnsi="Calibri Light" w:cs="Calibri Light"/>
          <w:i/>
          <w:iCs/>
        </w:rPr>
        <w:t>?</w:t>
      </w:r>
      <w:r w:rsidRPr="00C568D3">
        <w:rPr>
          <w:rFonts w:ascii="Calibri Light" w:eastAsia="Times New Roman" w:hAnsi="Calibri Light" w:cs="Calibri Light"/>
          <w:lang w:eastAsia="hr-HR"/>
        </w:rPr>
        <w:t>“)</w:t>
      </w:r>
      <w:r w:rsidRPr="00C568D3">
        <w:rPr>
          <w:rFonts w:ascii="Calibri Light" w:eastAsia="Times New Roman" w:hAnsi="Calibri Light" w:cs="Calibri Light"/>
          <w:lang w:eastAsia="hr-HR"/>
        </w:rPr>
        <w:br/>
      </w:r>
      <w:r w:rsidRPr="002229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br/>
      </w:r>
      <w:r w:rsidRPr="00222950">
        <w:rPr>
          <w:rFonts w:ascii="Times New Roman" w:hAnsi="Times New Roman" w:cs="Times New Roman"/>
          <w:b/>
          <w:bCs/>
          <w:sz w:val="24"/>
          <w:szCs w:val="24"/>
        </w:rPr>
        <w:t xml:space="preserve">Analitička rubrika za vrednovanje </w:t>
      </w:r>
      <w:r>
        <w:rPr>
          <w:rFonts w:ascii="Times New Roman" w:hAnsi="Times New Roman" w:cs="Times New Roman"/>
          <w:b/>
          <w:bCs/>
          <w:sz w:val="24"/>
          <w:szCs w:val="24"/>
        </w:rPr>
        <w:t>mini istraživanja</w:t>
      </w:r>
    </w:p>
    <w:p w:rsidR="00F2354C" w:rsidRPr="00222950" w:rsidRDefault="00F2354C" w:rsidP="00F235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2490"/>
        <w:gridCol w:w="2480"/>
        <w:gridCol w:w="2256"/>
      </w:tblGrid>
      <w:tr w:rsidR="00F2354C" w:rsidRPr="00222950" w:rsidTr="00CB6339">
        <w:trPr>
          <w:trHeight w:val="372"/>
        </w:trPr>
        <w:tc>
          <w:tcPr>
            <w:tcW w:w="1800" w:type="dxa"/>
            <w:vMerge w:val="restart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7226" w:type="dxa"/>
            <w:gridSpan w:val="3"/>
            <w:vAlign w:val="center"/>
          </w:tcPr>
          <w:p w:rsidR="00F2354C" w:rsidRPr="00222950" w:rsidRDefault="00F2354C" w:rsidP="00CB6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RAZINE OSTVARENOSTI KRITERIJA</w:t>
            </w:r>
          </w:p>
        </w:tc>
      </w:tr>
      <w:tr w:rsidR="00F2354C" w:rsidRPr="00222950" w:rsidTr="00CB6339">
        <w:trPr>
          <w:trHeight w:val="405"/>
        </w:trPr>
        <w:tc>
          <w:tcPr>
            <w:tcW w:w="1800" w:type="dxa"/>
            <w:vMerge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F2354C" w:rsidRPr="00222950" w:rsidRDefault="00F2354C" w:rsidP="00CB6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Izvrsno (3 boda)</w:t>
            </w:r>
          </w:p>
        </w:tc>
        <w:tc>
          <w:tcPr>
            <w:tcW w:w="2480" w:type="dxa"/>
            <w:vAlign w:val="center"/>
          </w:tcPr>
          <w:p w:rsidR="00F2354C" w:rsidRPr="00222950" w:rsidRDefault="00F2354C" w:rsidP="00CB63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Odgovarajuće (2 boda)</w:t>
            </w:r>
          </w:p>
        </w:tc>
        <w:tc>
          <w:tcPr>
            <w:tcW w:w="2256" w:type="dxa"/>
            <w:vAlign w:val="center"/>
          </w:tcPr>
          <w:p w:rsidR="00F2354C" w:rsidRPr="00222950" w:rsidRDefault="00F2354C" w:rsidP="00CB63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 razvoju (1 bod)</w:t>
            </w:r>
          </w:p>
        </w:tc>
      </w:tr>
      <w:tr w:rsidR="00F2354C" w:rsidRPr="00222950" w:rsidTr="00CB6339">
        <w:trPr>
          <w:trHeight w:val="1168"/>
        </w:trPr>
        <w:tc>
          <w:tcPr>
            <w:tcW w:w="180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249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je jasno definiran 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i zanimljiv. Iz cilja se jasno može odrediti što će se istraživati.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Cilj sadrži pretpostavku i istraživačko pitanje.</w:t>
            </w:r>
          </w:p>
        </w:tc>
        <w:tc>
          <w:tcPr>
            <w:tcW w:w="248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je djelomično jasno definiran.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Nedostaju ključni dijelovi radapoput pretpostavke i istraživačkog pitanja.</w:t>
            </w:r>
          </w:p>
        </w:tc>
        <w:tc>
          <w:tcPr>
            <w:tcW w:w="2256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nije jasno definiran. Iz cilja ne može se odrediti što će se istraživati. </w:t>
            </w:r>
          </w:p>
        </w:tc>
      </w:tr>
      <w:tr w:rsidR="00F2354C" w:rsidRPr="00222950" w:rsidTr="00CB6339">
        <w:trPr>
          <w:trHeight w:val="1331"/>
        </w:trPr>
        <w:tc>
          <w:tcPr>
            <w:tcW w:w="180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Materijali i metode rada</w:t>
            </w:r>
          </w:p>
        </w:tc>
        <w:tc>
          <w:tcPr>
            <w:tcW w:w="249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Metode i materijali rada dobro su odabrani u odnosu na cilj te su pravilno i točno primijenjeni.</w:t>
            </w:r>
          </w:p>
        </w:tc>
        <w:tc>
          <w:tcPr>
            <w:tcW w:w="248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Metode i materijali rada dobro su odabrani u odnosu na cilj, ali je njihova primjena manjkava.</w:t>
            </w:r>
          </w:p>
        </w:tc>
        <w:tc>
          <w:tcPr>
            <w:tcW w:w="2256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Metode rada nisu najbolje odabrane u odnosu na cilj, a primjena im je manjkava.</w:t>
            </w:r>
          </w:p>
        </w:tc>
      </w:tr>
      <w:tr w:rsidR="00F2354C" w:rsidRPr="00222950" w:rsidTr="00CB6339">
        <w:trPr>
          <w:trHeight w:val="1265"/>
        </w:trPr>
        <w:tc>
          <w:tcPr>
            <w:tcW w:w="180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Analiza podataka</w:t>
            </w:r>
          </w:p>
        </w:tc>
        <w:tc>
          <w:tcPr>
            <w:tcW w:w="249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Podatci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sistematično obrađeni te točno, jasno i kreativno prikazani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slikovno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8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Podatc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i su dobro obrađeni, ali nisu jasno prikazani.</w:t>
            </w:r>
          </w:p>
        </w:tc>
        <w:tc>
          <w:tcPr>
            <w:tcW w:w="2256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Podatc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i nisu obrađeni, a prikaz je nejasan i/ili nepregledan i/ili nečitljiv.</w:t>
            </w:r>
          </w:p>
        </w:tc>
      </w:tr>
      <w:tr w:rsidR="00F2354C" w:rsidRPr="00222950" w:rsidTr="00CB6339">
        <w:trPr>
          <w:trHeight w:val="1701"/>
        </w:trPr>
        <w:tc>
          <w:tcPr>
            <w:tcW w:w="180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zaključak </w:t>
            </w:r>
          </w:p>
        </w:tc>
        <w:tc>
          <w:tcPr>
            <w:tcW w:w="249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Zaključak je jasno napisan i proizlazi iz dobivenih rezultata. 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Povezan je 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istraživačkim pitanjem i pretpostavkom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0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Zaključak djelomično proizlazi iz dobivenih rezultata.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Djelomično je povezan 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istraživačkim pitanjem i pretpostavkom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354C" w:rsidRPr="00222950" w:rsidRDefault="00F2354C" w:rsidP="00CB63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Zaključak je preopćenit i ne proizlazi iz dobivenih rezultata i/ili ih krivo tumači. Nije povezan 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istraživačkim pitanjem i pretpostavkom</w:t>
            </w:r>
            <w:r w:rsidRPr="002229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95ADE" w:rsidRPr="006E3E86" w:rsidRDefault="00F2354C" w:rsidP="006E3E86">
      <w:pPr>
        <w:spacing w:before="100" w:beforeAutospacing="1" w:after="100" w:afterAutospacing="1"/>
        <w:rPr>
          <w:rFonts w:ascii="Times New Roman" w:hAnsi="Times New Roman" w:cs="Times New Roman"/>
          <w:color w:val="FF0000"/>
          <w:sz w:val="24"/>
          <w:szCs w:val="24"/>
        </w:rPr>
      </w:pPr>
      <w:r w:rsidRPr="00222950">
        <w:rPr>
          <w:rFonts w:ascii="Times New Roman" w:hAnsi="Times New Roman" w:cs="Times New Roman"/>
          <w:color w:val="FF0000"/>
          <w:sz w:val="24"/>
          <w:szCs w:val="24"/>
        </w:rPr>
        <w:t xml:space="preserve">Predloženo bodovanje rada iz kojeg ćete dobiti ocjenu. </w:t>
      </w:r>
      <w:r w:rsidRPr="00222950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950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2950">
        <w:rPr>
          <w:rFonts w:ascii="Times New Roman" w:hAnsi="Times New Roman" w:cs="Times New Roman"/>
          <w:sz w:val="24"/>
          <w:szCs w:val="24"/>
        </w:rPr>
        <w:t xml:space="preserve"> </w:t>
      </w:r>
      <w:r w:rsidRPr="0022295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2950">
        <w:rPr>
          <w:rFonts w:ascii="Times New Roman" w:hAnsi="Times New Roman" w:cs="Times New Roman"/>
          <w:sz w:val="24"/>
          <w:szCs w:val="24"/>
        </w:rPr>
        <w:t xml:space="preserve"> 5</w:t>
      </w:r>
      <w:r w:rsidRPr="002229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Pr="00222950">
        <w:rPr>
          <w:rFonts w:ascii="Times New Roman" w:hAnsi="Times New Roman" w:cs="Times New Roman"/>
          <w:sz w:val="24"/>
          <w:szCs w:val="24"/>
        </w:rPr>
        <w:t xml:space="preserve"> </w:t>
      </w:r>
      <w:r w:rsidRPr="0022295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2950">
        <w:rPr>
          <w:rFonts w:ascii="Times New Roman" w:hAnsi="Times New Roman" w:cs="Times New Roman"/>
          <w:sz w:val="24"/>
          <w:szCs w:val="24"/>
        </w:rPr>
        <w:t xml:space="preserve"> 4</w:t>
      </w:r>
      <w:r w:rsidRPr="002229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9, 8</w:t>
      </w:r>
      <w:r w:rsidRPr="00222950">
        <w:rPr>
          <w:rFonts w:ascii="Times New Roman" w:hAnsi="Times New Roman" w:cs="Times New Roman"/>
          <w:sz w:val="24"/>
          <w:szCs w:val="24"/>
        </w:rPr>
        <w:t xml:space="preserve"> </w:t>
      </w:r>
      <w:r w:rsidRPr="0022295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2950">
        <w:rPr>
          <w:rFonts w:ascii="Times New Roman" w:hAnsi="Times New Roman" w:cs="Times New Roman"/>
          <w:sz w:val="24"/>
          <w:szCs w:val="24"/>
        </w:rPr>
        <w:t xml:space="preserve"> 3</w:t>
      </w:r>
      <w:r w:rsidRPr="00222950">
        <w:rPr>
          <w:rFonts w:ascii="Times New Roman" w:hAnsi="Times New Roman" w:cs="Times New Roman"/>
          <w:sz w:val="24"/>
          <w:szCs w:val="24"/>
        </w:rPr>
        <w:br/>
        <w:t>7</w:t>
      </w:r>
      <w:r>
        <w:rPr>
          <w:rFonts w:ascii="Times New Roman" w:hAnsi="Times New Roman" w:cs="Times New Roman"/>
          <w:sz w:val="24"/>
          <w:szCs w:val="24"/>
        </w:rPr>
        <w:t>,6</w:t>
      </w:r>
      <w:r w:rsidRPr="00222950">
        <w:rPr>
          <w:rFonts w:ascii="Times New Roman" w:hAnsi="Times New Roman" w:cs="Times New Roman"/>
          <w:sz w:val="24"/>
          <w:szCs w:val="24"/>
        </w:rPr>
        <w:t xml:space="preserve">  </w:t>
      </w:r>
      <w:r w:rsidRPr="0022295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2950">
        <w:rPr>
          <w:rFonts w:ascii="Times New Roman" w:hAnsi="Times New Roman" w:cs="Times New Roman"/>
          <w:sz w:val="24"/>
          <w:szCs w:val="24"/>
        </w:rPr>
        <w:t xml:space="preserve"> 2</w:t>
      </w:r>
      <w:r w:rsidRPr="0022295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B95ADE" w:rsidRPr="006E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4C"/>
    <w:rsid w:val="006E3E86"/>
    <w:rsid w:val="00B95ADE"/>
    <w:rsid w:val="00F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3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3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2025-11-24T09:03:00Z</dcterms:created>
  <dcterms:modified xsi:type="dcterms:W3CDTF">2025-11-24T09:15:00Z</dcterms:modified>
</cp:coreProperties>
</file>