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FD" w:rsidRDefault="002778FD" w:rsidP="002778FD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PRIMORSKO-GORANSKA ŽUPANIJA</w:t>
      </w:r>
    </w:p>
    <w:p w:rsidR="002778FD" w:rsidRDefault="002778FD" w:rsidP="002778FD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OSNOVNA ŠKOLA FRANE PETRIĆA</w:t>
      </w:r>
    </w:p>
    <w:p w:rsidR="002778FD" w:rsidRDefault="002778FD" w:rsidP="002778FD">
      <w:pPr>
        <w:rPr>
          <w:rFonts w:ascii="Arial" w:hAnsi="Arial" w:cs="Arial"/>
          <w:sz w:val="23"/>
          <w:szCs w:val="23"/>
          <w:effect w:val="lights"/>
        </w:rPr>
      </w:pPr>
      <w:r>
        <w:rPr>
          <w:rFonts w:ascii="Arial" w:hAnsi="Arial" w:cs="Arial"/>
          <w:sz w:val="23"/>
          <w:szCs w:val="23"/>
          <w:effect w:val="lights"/>
        </w:rPr>
        <w:t xml:space="preserve">Šetalište 20. travnja 56 </w:t>
      </w:r>
    </w:p>
    <w:p w:rsidR="002778FD" w:rsidRDefault="002778FD" w:rsidP="002778FD">
      <w:pPr>
        <w:rPr>
          <w:rFonts w:ascii="Arial" w:hAnsi="Arial" w:cs="Arial"/>
          <w:sz w:val="23"/>
          <w:szCs w:val="23"/>
          <w:effect w:val="lights"/>
        </w:rPr>
      </w:pPr>
      <w:r>
        <w:rPr>
          <w:rFonts w:ascii="Arial" w:hAnsi="Arial" w:cs="Arial"/>
          <w:sz w:val="23"/>
          <w:szCs w:val="23"/>
          <w:effect w:val="lights"/>
        </w:rPr>
        <w:t>51557 Cres</w:t>
      </w:r>
    </w:p>
    <w:p w:rsidR="002778FD" w:rsidRDefault="002778FD" w:rsidP="002778FD">
      <w:pPr>
        <w:rPr>
          <w:rFonts w:ascii="Arial" w:hAnsi="Arial" w:cs="Arial"/>
          <w:sz w:val="23"/>
          <w:szCs w:val="23"/>
        </w:rPr>
      </w:pPr>
    </w:p>
    <w:p w:rsidR="002778FD" w:rsidRDefault="00EA1F9C" w:rsidP="002778FD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KLASA: 112-01/19-01/03</w:t>
      </w:r>
    </w:p>
    <w:p w:rsidR="002778FD" w:rsidRDefault="00EA1F9C" w:rsidP="002778FD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URBROJ: 2213-25-01-19-1</w:t>
      </w:r>
    </w:p>
    <w:p w:rsidR="002778FD" w:rsidRDefault="007327FE" w:rsidP="002778FD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Cres, 18</w:t>
      </w:r>
      <w:r w:rsidR="002778FD">
        <w:rPr>
          <w:rFonts w:ascii="Arial" w:hAnsi="Arial" w:cs="Arial"/>
          <w:sz w:val="23"/>
          <w:szCs w:val="23"/>
        </w:rPr>
        <w:t xml:space="preserve">. </w:t>
      </w:r>
      <w:r w:rsidR="00EA1F9C">
        <w:rPr>
          <w:rFonts w:ascii="Arial" w:hAnsi="Arial" w:cs="Arial"/>
          <w:sz w:val="23"/>
          <w:szCs w:val="23"/>
        </w:rPr>
        <w:t xml:space="preserve">ožujak </w:t>
      </w:r>
      <w:r w:rsidR="002778FD">
        <w:rPr>
          <w:rFonts w:ascii="Arial" w:hAnsi="Arial" w:cs="Arial"/>
          <w:sz w:val="23"/>
          <w:szCs w:val="23"/>
        </w:rPr>
        <w:t xml:space="preserve"> 2019.</w:t>
      </w:r>
    </w:p>
    <w:p w:rsidR="002778FD" w:rsidRDefault="002778FD" w:rsidP="002778FD">
      <w:pPr>
        <w:rPr>
          <w:rFonts w:ascii="Arial" w:hAnsi="Arial" w:cs="Arial"/>
          <w:b/>
          <w:bCs/>
          <w:sz w:val="23"/>
          <w:szCs w:val="23"/>
        </w:rPr>
      </w:pPr>
    </w:p>
    <w:p w:rsidR="002778FD" w:rsidRDefault="002778FD" w:rsidP="002778FD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Na temelju članka 107. Zakona o odgoju i obrazovanju u osnovnoj i srednjoj školi (NN </w:t>
      </w:r>
      <w:r>
        <w:rPr>
          <w:rFonts w:ascii="Arial" w:hAnsi="Arial" w:cs="Arial"/>
          <w:sz w:val="23"/>
          <w:szCs w:val="23"/>
        </w:rPr>
        <w:t>br. 87/08,86/09,92/10,105/10,90/11,16/12,86/12,94/13,152/14,7/17,68/18) Osnovna škola Frane Petrića raspisuje:</w:t>
      </w:r>
    </w:p>
    <w:p w:rsidR="002778FD" w:rsidRDefault="002778FD" w:rsidP="002778FD">
      <w:pPr>
        <w:rPr>
          <w:rFonts w:ascii="Arial" w:hAnsi="Arial" w:cs="Arial"/>
          <w:b/>
          <w:bCs/>
          <w:sz w:val="23"/>
          <w:szCs w:val="23"/>
        </w:rPr>
      </w:pPr>
    </w:p>
    <w:p w:rsidR="002778FD" w:rsidRDefault="002778FD" w:rsidP="002778FD">
      <w:pPr>
        <w:pStyle w:val="Tijeloteksta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N A T J E Č A J</w:t>
      </w:r>
    </w:p>
    <w:p w:rsidR="002778FD" w:rsidRDefault="002778FD" w:rsidP="002778FD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za</w:t>
      </w:r>
      <w:r>
        <w:rPr>
          <w:rFonts w:ascii="Arial" w:hAnsi="Arial" w:cs="Arial"/>
          <w:b/>
          <w:sz w:val="23"/>
          <w:szCs w:val="23"/>
        </w:rPr>
        <w:t xml:space="preserve"> popunu slobodnog  radnog</w:t>
      </w:r>
      <w:r>
        <w:rPr>
          <w:rFonts w:ascii="Arial" w:hAnsi="Arial" w:cs="Arial"/>
          <w:b/>
          <w:sz w:val="23"/>
          <w:szCs w:val="23"/>
        </w:rPr>
        <w:t xml:space="preserve"> mjesta</w:t>
      </w:r>
    </w:p>
    <w:p w:rsidR="002778FD" w:rsidRDefault="002778FD" w:rsidP="002778FD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2445D1" w:rsidRDefault="002778FD" w:rsidP="002445D1">
      <w:pPr>
        <w:pStyle w:val="Tijeloteksta"/>
        <w:numPr>
          <w:ilvl w:val="0"/>
          <w:numId w:val="2"/>
        </w:num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SPREMAČ/ICA</w:t>
      </w:r>
    </w:p>
    <w:p w:rsidR="002445D1" w:rsidRPr="002445D1" w:rsidRDefault="002445D1" w:rsidP="002445D1">
      <w:pPr>
        <w:pStyle w:val="Tijeloteksta"/>
        <w:numPr>
          <w:ilvl w:val="0"/>
          <w:numId w:val="2"/>
        </w:num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1 izvršitelj</w:t>
      </w:r>
    </w:p>
    <w:p w:rsidR="002445D1" w:rsidRDefault="002778FD" w:rsidP="002445D1">
      <w:pPr>
        <w:pStyle w:val="Tijeloteksta"/>
        <w:numPr>
          <w:ilvl w:val="0"/>
          <w:numId w:val="2"/>
        </w:num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 </w:t>
      </w:r>
      <w:r>
        <w:rPr>
          <w:rFonts w:ascii="Arial" w:hAnsi="Arial" w:cs="Arial"/>
          <w:bCs/>
          <w:sz w:val="23"/>
          <w:szCs w:val="23"/>
        </w:rPr>
        <w:t>na neodređeno nepun</w:t>
      </w:r>
      <w:r>
        <w:rPr>
          <w:rFonts w:ascii="Arial" w:hAnsi="Arial" w:cs="Arial"/>
          <w:bCs/>
          <w:sz w:val="23"/>
          <w:szCs w:val="23"/>
        </w:rPr>
        <w:t>o</w:t>
      </w:r>
      <w:r w:rsidR="002445D1">
        <w:rPr>
          <w:rFonts w:ascii="Arial" w:hAnsi="Arial" w:cs="Arial"/>
          <w:bCs/>
          <w:sz w:val="23"/>
          <w:szCs w:val="23"/>
        </w:rPr>
        <w:t xml:space="preserve"> radno vrijeme</w:t>
      </w:r>
      <w:r>
        <w:rPr>
          <w:rFonts w:ascii="Arial" w:hAnsi="Arial" w:cs="Arial"/>
          <w:bCs/>
          <w:sz w:val="23"/>
          <w:szCs w:val="23"/>
        </w:rPr>
        <w:t xml:space="preserve"> (20</w:t>
      </w:r>
      <w:r>
        <w:rPr>
          <w:rFonts w:ascii="Arial" w:hAnsi="Arial" w:cs="Arial"/>
          <w:bCs/>
          <w:sz w:val="23"/>
          <w:szCs w:val="23"/>
        </w:rPr>
        <w:t xml:space="preserve"> sati tjedno)  </w:t>
      </w:r>
    </w:p>
    <w:p w:rsidR="002778FD" w:rsidRDefault="002778FD" w:rsidP="002778FD">
      <w:pPr>
        <w:pStyle w:val="Tijeloteksta"/>
        <w:rPr>
          <w:rFonts w:ascii="Arial" w:hAnsi="Arial" w:cs="Arial"/>
          <w:bCs/>
          <w:sz w:val="23"/>
          <w:szCs w:val="23"/>
        </w:rPr>
      </w:pPr>
    </w:p>
    <w:p w:rsidR="002778FD" w:rsidRDefault="002778FD" w:rsidP="002778FD">
      <w:pPr>
        <w:pStyle w:val="Tijeloteksta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UVJETI:</w:t>
      </w:r>
      <w:r>
        <w:rPr>
          <w:rFonts w:ascii="Arial" w:hAnsi="Arial" w:cs="Arial"/>
          <w:sz w:val="23"/>
          <w:szCs w:val="23"/>
        </w:rPr>
        <w:t xml:space="preserve"> </w:t>
      </w:r>
    </w:p>
    <w:p w:rsidR="002445D1" w:rsidRDefault="002445D1" w:rsidP="002778FD">
      <w:pPr>
        <w:pStyle w:val="Tijeloteksta"/>
        <w:rPr>
          <w:rFonts w:ascii="Arial" w:hAnsi="Arial" w:cs="Arial"/>
          <w:bCs/>
          <w:sz w:val="23"/>
          <w:szCs w:val="23"/>
        </w:rPr>
      </w:pPr>
    </w:p>
    <w:p w:rsidR="002445D1" w:rsidRDefault="002445D1" w:rsidP="002445D1">
      <w:pPr>
        <w:pStyle w:val="Tijeloteksta"/>
        <w:numPr>
          <w:ilvl w:val="0"/>
          <w:numId w:val="2"/>
        </w:num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završena osnovna škola</w:t>
      </w:r>
    </w:p>
    <w:p w:rsidR="002445D1" w:rsidRDefault="002445D1" w:rsidP="002445D1">
      <w:pPr>
        <w:pStyle w:val="Tijeloteksta"/>
        <w:jc w:val="left"/>
        <w:rPr>
          <w:rFonts w:ascii="Arial" w:hAnsi="Arial" w:cs="Arial"/>
          <w:bCs/>
          <w:sz w:val="23"/>
          <w:szCs w:val="23"/>
        </w:rPr>
      </w:pPr>
    </w:p>
    <w:p w:rsidR="002445D1" w:rsidRDefault="002778FD" w:rsidP="002445D1">
      <w:pPr>
        <w:pStyle w:val="Tijeloteksta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Uz</w:t>
      </w:r>
      <w:r w:rsidR="002445D1">
        <w:rPr>
          <w:rFonts w:ascii="Arial" w:hAnsi="Arial" w:cs="Arial"/>
          <w:bCs/>
          <w:sz w:val="23"/>
          <w:szCs w:val="23"/>
        </w:rPr>
        <w:t xml:space="preserve"> pismenu </w:t>
      </w:r>
      <w:r>
        <w:rPr>
          <w:rFonts w:ascii="Arial" w:hAnsi="Arial" w:cs="Arial"/>
          <w:bCs/>
          <w:sz w:val="23"/>
          <w:szCs w:val="23"/>
        </w:rPr>
        <w:t xml:space="preserve"> prijavu na natječaj</w:t>
      </w:r>
      <w:r w:rsidR="002445D1">
        <w:rPr>
          <w:rFonts w:ascii="Arial" w:hAnsi="Arial" w:cs="Arial"/>
          <w:bCs/>
          <w:sz w:val="23"/>
          <w:szCs w:val="23"/>
        </w:rPr>
        <w:t xml:space="preserve"> kandidati su obvezni priložiti:</w:t>
      </w:r>
    </w:p>
    <w:p w:rsidR="002445D1" w:rsidRDefault="002445D1" w:rsidP="002445D1">
      <w:pPr>
        <w:pStyle w:val="Tijeloteksta"/>
        <w:rPr>
          <w:rFonts w:ascii="Arial" w:hAnsi="Arial" w:cs="Arial"/>
          <w:bCs/>
          <w:sz w:val="23"/>
          <w:szCs w:val="23"/>
        </w:rPr>
      </w:pPr>
    </w:p>
    <w:p w:rsidR="002445D1" w:rsidRDefault="002445D1" w:rsidP="002445D1">
      <w:pPr>
        <w:pStyle w:val="Tijeloteksta"/>
        <w:numPr>
          <w:ilvl w:val="0"/>
          <w:numId w:val="5"/>
        </w:numPr>
        <w:rPr>
          <w:rFonts w:ascii="Arial" w:hAnsi="Arial" w:cs="Arial"/>
          <w:bCs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bCs/>
          <w:sz w:val="23"/>
          <w:szCs w:val="23"/>
        </w:rPr>
        <w:t>životopis</w:t>
      </w:r>
    </w:p>
    <w:p w:rsidR="002445D1" w:rsidRDefault="002445D1" w:rsidP="002445D1">
      <w:pPr>
        <w:pStyle w:val="Tijeloteksta"/>
        <w:numPr>
          <w:ilvl w:val="0"/>
          <w:numId w:val="5"/>
        </w:num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dokaz o državljanstvu</w:t>
      </w:r>
    </w:p>
    <w:p w:rsidR="002445D1" w:rsidRDefault="002778FD" w:rsidP="002445D1">
      <w:pPr>
        <w:pStyle w:val="Tijeloteksta"/>
        <w:numPr>
          <w:ilvl w:val="0"/>
          <w:numId w:val="5"/>
        </w:num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dokaz o stručnoj spremi </w:t>
      </w:r>
    </w:p>
    <w:p w:rsidR="002778FD" w:rsidRDefault="002778FD" w:rsidP="002445D1">
      <w:pPr>
        <w:pStyle w:val="Tijeloteksta"/>
        <w:numPr>
          <w:ilvl w:val="0"/>
          <w:numId w:val="5"/>
        </w:num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i uvjerenje nadležnog suda da se protiv podnositelja prijave ne vodi kazneni postupak za neko od kaznenih djela iz članka 106. Zakona o odgoju i obrazovanju u osnovnoj i srednjoj školi (ne starije od mjesec dana od dana raspisivanja natječaja). </w:t>
      </w:r>
    </w:p>
    <w:p w:rsidR="002445D1" w:rsidRDefault="002445D1" w:rsidP="002445D1">
      <w:pPr>
        <w:pStyle w:val="Tijeloteksta"/>
        <w:rPr>
          <w:rFonts w:ascii="Arial" w:hAnsi="Arial" w:cs="Arial"/>
          <w:bCs/>
          <w:sz w:val="23"/>
          <w:szCs w:val="23"/>
        </w:rPr>
      </w:pPr>
    </w:p>
    <w:p w:rsidR="002778FD" w:rsidRDefault="002778FD" w:rsidP="002778FD">
      <w:pPr>
        <w:pStyle w:val="Tijeloteksta"/>
        <w:rPr>
          <w:rFonts w:ascii="Arial" w:hAnsi="Arial" w:cs="Arial"/>
          <w:sz w:val="23"/>
          <w:szCs w:val="23"/>
        </w:rPr>
      </w:pPr>
    </w:p>
    <w:p w:rsidR="002778FD" w:rsidRDefault="002778FD" w:rsidP="002778FD">
      <w:pPr>
        <w:pStyle w:val="Tijeloteksta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Kandidat koji se poziva na pravo prednosti pri zapošljavanju prema posebnom zakonu, dužan je u prijavi na natječaj pozvati se na to pravo i priložiti dokaze o ostvarivanju prava prednosti na koje se poziva.</w:t>
      </w:r>
    </w:p>
    <w:p w:rsidR="002778FD" w:rsidRDefault="002778FD" w:rsidP="002778FD">
      <w:pPr>
        <w:jc w:val="both"/>
        <w:rPr>
          <w:rFonts w:ascii="Arial" w:hAnsi="Arial" w:cs="Arial"/>
          <w:sz w:val="23"/>
          <w:szCs w:val="23"/>
        </w:rPr>
      </w:pPr>
    </w:p>
    <w:p w:rsidR="002778FD" w:rsidRDefault="002778FD" w:rsidP="002778FD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Kandidat koji se poziva na pravo prednosti prema Zakonu o hrvatskim braniteljima iz Domovinskog rata i članovima njihovih obitelji (NN br. 121/17)  treba dostaviti dokaze  iz članka 103. stavka 1. Zakona o hrvatskim braniteljima iz Domovinskog rata i članovima njihovih obitelji koji su objavljeni na poveznici Ministarstva hrvatskih branitelja:</w:t>
      </w:r>
    </w:p>
    <w:p w:rsidR="002778FD" w:rsidRDefault="002778FD" w:rsidP="002778FD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</w:t>
      </w:r>
      <w:hyperlink r:id="rId6" w:history="1">
        <w:r>
          <w:rPr>
            <w:rStyle w:val="Hiperveza"/>
            <w:rFonts w:ascii="Arial" w:hAnsi="Arial" w:cs="Arial"/>
            <w:sz w:val="23"/>
            <w:szCs w:val="23"/>
          </w:rPr>
          <w:t>https://branitelji.gov.hr/UserDocsImages/NG/12%20Prosinac/Zapošljavanje/POPIS%20DOKAZA%20ZA%20OSTVARIVANJE%20PRAVA%20PRI%20ZAPOŠLJAVANJU.pdf</w:t>
        </w:r>
      </w:hyperlink>
      <w:r>
        <w:rPr>
          <w:rFonts w:ascii="Arial" w:hAnsi="Arial" w:cs="Arial"/>
          <w:sz w:val="23"/>
          <w:szCs w:val="23"/>
        </w:rPr>
        <w:t>).</w:t>
      </w:r>
    </w:p>
    <w:p w:rsidR="002778FD" w:rsidRDefault="002778FD" w:rsidP="002778FD">
      <w:pPr>
        <w:jc w:val="both"/>
        <w:rPr>
          <w:rFonts w:ascii="Arial" w:hAnsi="Arial" w:cs="Arial"/>
          <w:sz w:val="23"/>
          <w:szCs w:val="23"/>
        </w:rPr>
      </w:pPr>
    </w:p>
    <w:p w:rsidR="002778FD" w:rsidRDefault="002778FD" w:rsidP="002778FD">
      <w:pPr>
        <w:jc w:val="both"/>
        <w:rPr>
          <w:rFonts w:ascii="Arial" w:hAnsi="Arial" w:cs="Arial"/>
          <w:sz w:val="23"/>
          <w:szCs w:val="23"/>
        </w:rPr>
      </w:pPr>
    </w:p>
    <w:p w:rsidR="002778FD" w:rsidRDefault="002778FD" w:rsidP="002778FD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Kandidat koji se poziva na pravo prednosti pri zapošljavanju, sukladno članku 9. Zakona o profesionalnoj rehabilitaciji i zapošljavnju osoba s invaliditetom (NN br. 157/13,152/14,39/18) u prijavi na natječaj dužni su se pozvati na to pavo te priložiti sve dokaze  o ispunjavnaju traženih uvjeta, kao i dokaz o utvrđenom statusu osobe s invaliditetom.</w:t>
      </w:r>
    </w:p>
    <w:p w:rsidR="002778FD" w:rsidRDefault="002778FD" w:rsidP="002778FD">
      <w:pPr>
        <w:jc w:val="both"/>
        <w:rPr>
          <w:rFonts w:ascii="Arial" w:hAnsi="Arial" w:cs="Arial"/>
          <w:sz w:val="23"/>
          <w:szCs w:val="23"/>
        </w:rPr>
      </w:pPr>
    </w:p>
    <w:p w:rsidR="002778FD" w:rsidRDefault="002778FD" w:rsidP="002778FD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Kandidat koji se poziva na pravo prednosti pri  zapošljavnaju, sukladno članku 48f  Zakona o zaštiti civilnih i vojnih invalida rata (NN br. 33/92, 57/92,77/92,27/93,58/93,2/94,76/94,108/95,</w:t>
      </w:r>
    </w:p>
    <w:p w:rsidR="002778FD" w:rsidRDefault="002778FD" w:rsidP="002778FD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108/96,82/01,103/03,148/13), uz prijavu na natječaj, pored dokaza o ispunjavanju traženih uvjeta, dužni su priložiti i rješenje, odnosno, potvrdu iz koje je vidljivo spomenuto pavo.</w:t>
      </w:r>
    </w:p>
    <w:p w:rsidR="002778FD" w:rsidRDefault="002778FD" w:rsidP="002778FD">
      <w:pPr>
        <w:pStyle w:val="Tijeloteksta"/>
        <w:rPr>
          <w:rFonts w:ascii="Arial" w:hAnsi="Arial" w:cs="Arial"/>
          <w:bCs/>
          <w:sz w:val="23"/>
          <w:szCs w:val="23"/>
        </w:rPr>
      </w:pPr>
    </w:p>
    <w:p w:rsidR="002778FD" w:rsidRDefault="002778FD" w:rsidP="002778FD">
      <w:pPr>
        <w:pStyle w:val="Tijeloteksta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Isprave se prilažu u neovjerenoj preslici, a prije odabira predloženi kandidati bit će  pozvani da dostave isprave u izvorniku ili ovjerenoj preslici.</w:t>
      </w:r>
    </w:p>
    <w:p w:rsidR="002778FD" w:rsidRDefault="002778FD" w:rsidP="002778FD">
      <w:pPr>
        <w:pStyle w:val="Tijeloteksta"/>
        <w:rPr>
          <w:rFonts w:ascii="Arial" w:hAnsi="Arial" w:cs="Arial"/>
          <w:bCs/>
          <w:sz w:val="23"/>
          <w:szCs w:val="23"/>
        </w:rPr>
      </w:pPr>
    </w:p>
    <w:p w:rsidR="002778FD" w:rsidRDefault="002778FD" w:rsidP="002778FD">
      <w:pPr>
        <w:pStyle w:val="Tijeloteksta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Na natječaj se mogu javiti osobe oba spola.</w:t>
      </w:r>
    </w:p>
    <w:p w:rsidR="002778FD" w:rsidRDefault="002778FD" w:rsidP="002778FD">
      <w:pPr>
        <w:pStyle w:val="Tijeloteksta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 </w:t>
      </w:r>
    </w:p>
    <w:p w:rsidR="002778FD" w:rsidRDefault="002778FD" w:rsidP="002778FD">
      <w:pPr>
        <w:pStyle w:val="Tijeloteksta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Nepravovremene i nepotpune prijave neće se razmatrati.</w:t>
      </w:r>
    </w:p>
    <w:p w:rsidR="002778FD" w:rsidRDefault="002778FD" w:rsidP="002778FD">
      <w:pPr>
        <w:pStyle w:val="Tijeloteksta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Rok za podnošenje prijava je 8 dana od dana objave natječaja </w:t>
      </w:r>
      <w:r>
        <w:rPr>
          <w:rFonts w:ascii="Arial" w:hAnsi="Arial" w:cs="Arial"/>
          <w:sz w:val="23"/>
          <w:szCs w:val="23"/>
        </w:rPr>
        <w:t>na mrežnim stranicama i oglasnim pločama Hrvatskog zavoda za zapošljavanje i mrežnim stranicama i oglasnoj ploči Škole.</w:t>
      </w:r>
    </w:p>
    <w:p w:rsidR="002778FD" w:rsidRDefault="002778FD" w:rsidP="002778FD">
      <w:pPr>
        <w:pStyle w:val="Tijeloteksta"/>
        <w:rPr>
          <w:rFonts w:ascii="Arial" w:hAnsi="Arial" w:cs="Arial"/>
          <w:sz w:val="23"/>
          <w:szCs w:val="23"/>
        </w:rPr>
      </w:pPr>
    </w:p>
    <w:p w:rsidR="002778FD" w:rsidRDefault="002778FD" w:rsidP="002778FD">
      <w:pPr>
        <w:pStyle w:val="Tijeloteksta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Kandidati prijavom na natječaj daju privolu za obradu osobnih podataka navedenih u svim dostavljenim prilozima odnosno ispravama za potrebe provedbe natječajnog postupka.</w:t>
      </w:r>
    </w:p>
    <w:p w:rsidR="002778FD" w:rsidRDefault="002778FD" w:rsidP="002778FD">
      <w:pPr>
        <w:pStyle w:val="Tijeloteksta"/>
        <w:rPr>
          <w:rFonts w:ascii="Arial" w:hAnsi="Arial" w:cs="Arial"/>
          <w:sz w:val="23"/>
          <w:szCs w:val="23"/>
        </w:rPr>
      </w:pPr>
    </w:p>
    <w:p w:rsidR="002778FD" w:rsidRDefault="002778FD" w:rsidP="002778FD">
      <w:pPr>
        <w:pStyle w:val="Tijeloteksta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Prijave s dokazima o ispunjavanju uvjeta iz natječaja dostaviti osobno ili poslati poštom na adresu: Osnovna Škola Frane Petrića, Šetalište 20. travnja 56, 51557 Cres.</w:t>
      </w:r>
    </w:p>
    <w:p w:rsidR="002778FD" w:rsidRDefault="002778FD" w:rsidP="002778FD">
      <w:pPr>
        <w:pStyle w:val="Tijeloteksta"/>
        <w:rPr>
          <w:rFonts w:ascii="Arial" w:hAnsi="Arial" w:cs="Arial"/>
          <w:sz w:val="23"/>
          <w:szCs w:val="23"/>
        </w:rPr>
      </w:pPr>
    </w:p>
    <w:p w:rsidR="002778FD" w:rsidRDefault="002778FD" w:rsidP="002778FD">
      <w:pPr>
        <w:pStyle w:val="Tijeloteksta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 rezultatima natječaja kandidati će biti obavješteni objavom na mrežnoj stranici škole i poštom.</w:t>
      </w:r>
    </w:p>
    <w:p w:rsidR="002778FD" w:rsidRDefault="002778FD" w:rsidP="002778FD">
      <w:pPr>
        <w:pStyle w:val="Tijeloteksta"/>
        <w:rPr>
          <w:rFonts w:ascii="Arial" w:hAnsi="Arial" w:cs="Arial"/>
          <w:sz w:val="23"/>
          <w:szCs w:val="23"/>
        </w:rPr>
      </w:pPr>
    </w:p>
    <w:p w:rsidR="002778FD" w:rsidRDefault="002778FD" w:rsidP="002778FD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Natječaj će se objaviti na mrežnim stranicama i oglasnim pločama Hrvatskog zavoda za zapošljavanje i mrežnim stra</w:t>
      </w:r>
      <w:r w:rsidR="00EA1F9C">
        <w:rPr>
          <w:rFonts w:ascii="Arial" w:hAnsi="Arial" w:cs="Arial"/>
          <w:sz w:val="23"/>
          <w:szCs w:val="23"/>
        </w:rPr>
        <w:t>nicama i oglasnoj ploči Škole 19.03</w:t>
      </w:r>
      <w:r>
        <w:rPr>
          <w:rFonts w:ascii="Arial" w:hAnsi="Arial" w:cs="Arial"/>
          <w:sz w:val="23"/>
          <w:szCs w:val="23"/>
        </w:rPr>
        <w:t xml:space="preserve">.2019. godine. </w:t>
      </w:r>
    </w:p>
    <w:p w:rsidR="002778FD" w:rsidRDefault="002778FD" w:rsidP="002778FD">
      <w:pPr>
        <w:jc w:val="both"/>
        <w:rPr>
          <w:rFonts w:ascii="Arial" w:hAnsi="Arial" w:cs="Arial"/>
          <w:sz w:val="23"/>
          <w:szCs w:val="23"/>
        </w:rPr>
      </w:pPr>
    </w:p>
    <w:p w:rsidR="002778FD" w:rsidRDefault="002778FD" w:rsidP="002778FD">
      <w:pPr>
        <w:pStyle w:val="Tijeloteksta"/>
        <w:rPr>
          <w:rFonts w:ascii="Arial" w:hAnsi="Arial" w:cs="Arial"/>
          <w:bCs/>
          <w:sz w:val="23"/>
          <w:szCs w:val="23"/>
        </w:rPr>
      </w:pPr>
    </w:p>
    <w:p w:rsidR="00EA1F9C" w:rsidRDefault="00EA1F9C" w:rsidP="00EA1F9C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        </w:t>
      </w:r>
    </w:p>
    <w:p w:rsidR="002778FD" w:rsidRDefault="00EA1F9C" w:rsidP="00EA1F9C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                                               </w:t>
      </w:r>
      <w:r w:rsidR="002778FD">
        <w:rPr>
          <w:rFonts w:ascii="Arial" w:hAnsi="Arial" w:cs="Arial"/>
          <w:sz w:val="23"/>
          <w:szCs w:val="23"/>
        </w:rPr>
        <w:t>Ravnatelj:</w:t>
      </w:r>
    </w:p>
    <w:p w:rsidR="002778FD" w:rsidRDefault="002778FD" w:rsidP="002778FD">
      <w:pPr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Josip Pope</w:t>
      </w:r>
      <w:r w:rsidR="00EA1F9C">
        <w:rPr>
          <w:rFonts w:ascii="Arial" w:hAnsi="Arial" w:cs="Arial"/>
          <w:sz w:val="23"/>
          <w:szCs w:val="23"/>
        </w:rPr>
        <w:t>,mag.prim.obrazovanja</w:t>
      </w:r>
    </w:p>
    <w:p w:rsidR="002778FD" w:rsidRDefault="002778FD" w:rsidP="002778FD">
      <w:pPr>
        <w:jc w:val="right"/>
        <w:rPr>
          <w:rFonts w:ascii="Arial" w:hAnsi="Arial" w:cs="Arial"/>
          <w:sz w:val="23"/>
          <w:szCs w:val="23"/>
        </w:rPr>
      </w:pPr>
    </w:p>
    <w:p w:rsidR="002778FD" w:rsidRDefault="002778FD" w:rsidP="002778FD">
      <w:pPr>
        <w:jc w:val="center"/>
        <w:rPr>
          <w:rFonts w:ascii="Arial" w:hAnsi="Arial" w:cs="Arial"/>
          <w:sz w:val="23"/>
          <w:szCs w:val="23"/>
        </w:rPr>
      </w:pPr>
    </w:p>
    <w:p w:rsidR="002778FD" w:rsidRDefault="002778FD" w:rsidP="002778FD">
      <w:pPr>
        <w:rPr>
          <w:sz w:val="23"/>
          <w:szCs w:val="23"/>
        </w:rPr>
      </w:pPr>
    </w:p>
    <w:p w:rsidR="002778FD" w:rsidRDefault="002778FD" w:rsidP="002778FD">
      <w:pPr>
        <w:jc w:val="both"/>
        <w:rPr>
          <w:rFonts w:ascii="Arial" w:hAnsi="Arial" w:cs="Arial"/>
          <w:sz w:val="23"/>
          <w:szCs w:val="23"/>
        </w:rPr>
      </w:pPr>
    </w:p>
    <w:p w:rsidR="002778FD" w:rsidRDefault="002778FD" w:rsidP="002778FD">
      <w:pPr>
        <w:jc w:val="both"/>
        <w:rPr>
          <w:rFonts w:ascii="Arial" w:hAnsi="Arial" w:cs="Arial"/>
          <w:sz w:val="23"/>
          <w:szCs w:val="23"/>
        </w:rPr>
      </w:pPr>
    </w:p>
    <w:p w:rsidR="002778FD" w:rsidRDefault="002778FD" w:rsidP="002778FD">
      <w:pPr>
        <w:jc w:val="both"/>
        <w:rPr>
          <w:rFonts w:ascii="Arial" w:hAnsi="Arial" w:cs="Arial"/>
          <w:sz w:val="23"/>
          <w:szCs w:val="23"/>
        </w:rPr>
      </w:pPr>
    </w:p>
    <w:p w:rsidR="002778FD" w:rsidRDefault="002778FD" w:rsidP="002778FD">
      <w:pPr>
        <w:jc w:val="both"/>
        <w:rPr>
          <w:rFonts w:ascii="Arial" w:hAnsi="Arial" w:cs="Arial"/>
          <w:sz w:val="23"/>
          <w:szCs w:val="23"/>
        </w:rPr>
      </w:pPr>
    </w:p>
    <w:p w:rsidR="002778FD" w:rsidRDefault="002778FD" w:rsidP="002778FD">
      <w:pPr>
        <w:jc w:val="both"/>
        <w:rPr>
          <w:rFonts w:ascii="Arial" w:hAnsi="Arial" w:cs="Arial"/>
          <w:sz w:val="23"/>
          <w:szCs w:val="23"/>
        </w:rPr>
      </w:pPr>
    </w:p>
    <w:p w:rsidR="002778FD" w:rsidRDefault="002778FD" w:rsidP="002778FD">
      <w:pPr>
        <w:jc w:val="both"/>
        <w:rPr>
          <w:rFonts w:ascii="Arial" w:hAnsi="Arial" w:cs="Arial"/>
          <w:sz w:val="23"/>
          <w:szCs w:val="23"/>
        </w:rPr>
      </w:pPr>
    </w:p>
    <w:p w:rsidR="002778FD" w:rsidRDefault="002778FD" w:rsidP="002778FD">
      <w:pPr>
        <w:jc w:val="both"/>
        <w:rPr>
          <w:rFonts w:ascii="Arial" w:hAnsi="Arial" w:cs="Arial"/>
          <w:sz w:val="23"/>
          <w:szCs w:val="23"/>
        </w:rPr>
      </w:pPr>
    </w:p>
    <w:p w:rsidR="002778FD" w:rsidRDefault="002778FD" w:rsidP="002778FD">
      <w:pPr>
        <w:jc w:val="both"/>
        <w:rPr>
          <w:rFonts w:ascii="Arial" w:hAnsi="Arial" w:cs="Arial"/>
          <w:sz w:val="23"/>
          <w:szCs w:val="23"/>
        </w:rPr>
      </w:pPr>
    </w:p>
    <w:p w:rsidR="002778FD" w:rsidRDefault="002778FD" w:rsidP="002778FD">
      <w:pPr>
        <w:jc w:val="both"/>
        <w:rPr>
          <w:rFonts w:ascii="Arial" w:hAnsi="Arial" w:cs="Arial"/>
          <w:sz w:val="23"/>
          <w:szCs w:val="23"/>
        </w:rPr>
      </w:pPr>
    </w:p>
    <w:p w:rsidR="002778FD" w:rsidRDefault="002778FD" w:rsidP="002778FD">
      <w:pPr>
        <w:jc w:val="both"/>
        <w:rPr>
          <w:rFonts w:ascii="Arial" w:hAnsi="Arial" w:cs="Arial"/>
          <w:sz w:val="23"/>
          <w:szCs w:val="23"/>
        </w:rPr>
      </w:pPr>
    </w:p>
    <w:p w:rsidR="002778FD" w:rsidRDefault="002778FD" w:rsidP="002778FD">
      <w:pPr>
        <w:jc w:val="both"/>
        <w:rPr>
          <w:rFonts w:ascii="Arial" w:hAnsi="Arial" w:cs="Arial"/>
          <w:sz w:val="23"/>
          <w:szCs w:val="23"/>
        </w:rPr>
      </w:pPr>
    </w:p>
    <w:p w:rsidR="002778FD" w:rsidRDefault="002778FD" w:rsidP="002778FD">
      <w:pPr>
        <w:jc w:val="both"/>
        <w:rPr>
          <w:rFonts w:ascii="Arial" w:hAnsi="Arial" w:cs="Arial"/>
          <w:sz w:val="23"/>
          <w:szCs w:val="23"/>
        </w:rPr>
      </w:pPr>
    </w:p>
    <w:p w:rsidR="002778FD" w:rsidRDefault="002778FD" w:rsidP="002778FD">
      <w:pPr>
        <w:jc w:val="both"/>
        <w:rPr>
          <w:rFonts w:ascii="Arial" w:hAnsi="Arial" w:cs="Arial"/>
          <w:sz w:val="23"/>
          <w:szCs w:val="23"/>
        </w:rPr>
      </w:pPr>
    </w:p>
    <w:p w:rsidR="000322D1" w:rsidRDefault="001639DB"/>
    <w:sectPr w:rsidR="0003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3A4"/>
    <w:multiLevelType w:val="hybridMultilevel"/>
    <w:tmpl w:val="496410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00A26"/>
    <w:multiLevelType w:val="hybridMultilevel"/>
    <w:tmpl w:val="2D8EFD9E"/>
    <w:lvl w:ilvl="0" w:tplc="2BACD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21B59"/>
    <w:multiLevelType w:val="hybridMultilevel"/>
    <w:tmpl w:val="AF3628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435E9"/>
    <w:multiLevelType w:val="hybridMultilevel"/>
    <w:tmpl w:val="67603D66"/>
    <w:lvl w:ilvl="0" w:tplc="2BACD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FD"/>
    <w:rsid w:val="0007270E"/>
    <w:rsid w:val="001639DB"/>
    <w:rsid w:val="001F25AF"/>
    <w:rsid w:val="002445D1"/>
    <w:rsid w:val="002778FD"/>
    <w:rsid w:val="007327FE"/>
    <w:rsid w:val="00EA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2778FD"/>
    <w:rPr>
      <w:color w:val="0000FF"/>
      <w:u w:val="single"/>
    </w:rPr>
  </w:style>
  <w:style w:type="paragraph" w:styleId="Tijeloteksta">
    <w:name w:val="Body Text"/>
    <w:basedOn w:val="Normal"/>
    <w:link w:val="TijelotekstaChar1"/>
    <w:unhideWhenUsed/>
    <w:rsid w:val="002778FD"/>
    <w:pPr>
      <w:jc w:val="both"/>
    </w:pPr>
  </w:style>
  <w:style w:type="character" w:customStyle="1" w:styleId="TijelotekstaChar">
    <w:name w:val="Tijelo teksta Char"/>
    <w:basedOn w:val="Zadanifontodlomka"/>
    <w:uiPriority w:val="99"/>
    <w:semiHidden/>
    <w:rsid w:val="002778F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1">
    <w:name w:val="Tijelo teksta Char1"/>
    <w:link w:val="Tijeloteksta"/>
    <w:locked/>
    <w:rsid w:val="002778F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244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2778FD"/>
    <w:rPr>
      <w:color w:val="0000FF"/>
      <w:u w:val="single"/>
    </w:rPr>
  </w:style>
  <w:style w:type="paragraph" w:styleId="Tijeloteksta">
    <w:name w:val="Body Text"/>
    <w:basedOn w:val="Normal"/>
    <w:link w:val="TijelotekstaChar1"/>
    <w:unhideWhenUsed/>
    <w:rsid w:val="002778FD"/>
    <w:pPr>
      <w:jc w:val="both"/>
    </w:pPr>
  </w:style>
  <w:style w:type="character" w:customStyle="1" w:styleId="TijelotekstaChar">
    <w:name w:val="Tijelo teksta Char"/>
    <w:basedOn w:val="Zadanifontodlomka"/>
    <w:uiPriority w:val="99"/>
    <w:semiHidden/>
    <w:rsid w:val="002778F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1">
    <w:name w:val="Tijelo teksta Char1"/>
    <w:link w:val="Tijeloteksta"/>
    <w:locked/>
    <w:rsid w:val="002778F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244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6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2019-03-18T06:47:00Z</dcterms:created>
  <dcterms:modified xsi:type="dcterms:W3CDTF">2019-03-18T07:15:00Z</dcterms:modified>
</cp:coreProperties>
</file>