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 Cupressaceae</w:t>
            </w:r>
          </w:p>
          <w:p w:rsidR="00021BDF" w:rsidRPr="00852CBC" w:rsidRDefault="00021BDF" w:rsidP="00841389">
            <w:r w:rsidRPr="00852CBC">
              <w:t>Vrsta</w:t>
            </w:r>
            <w:r>
              <w:rPr>
                <w:i/>
              </w:rPr>
              <w:t xml:space="preserve">:  Juniperus oxycedrus </w:t>
            </w:r>
            <w:r w:rsidRPr="00021BDF">
              <w:t>L</w:t>
            </w:r>
            <w:r>
              <w:rPr>
                <w:i/>
              </w:rPr>
              <w:t xml:space="preserve">. - šmrika 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7751D8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7751D8" w:rsidRPr="007751D8">
              <w:rPr>
                <w:i/>
              </w:rPr>
              <w:t>Pineaceae</w:t>
            </w:r>
          </w:p>
          <w:p w:rsidR="00021BDF" w:rsidRPr="007751D8" w:rsidRDefault="00021BDF" w:rsidP="00841389">
            <w:r w:rsidRPr="007751D8">
              <w:t>Vrsta</w:t>
            </w:r>
            <w:r w:rsidRPr="007751D8">
              <w:rPr>
                <w:i/>
              </w:rPr>
              <w:t xml:space="preserve">:  </w:t>
            </w:r>
            <w:r w:rsidR="007751D8" w:rsidRPr="007751D8">
              <w:rPr>
                <w:rStyle w:val="Emphasis"/>
                <w:rFonts w:cs="Arial"/>
                <w:color w:val="111111"/>
                <w:shd w:val="clear" w:color="auto" w:fill="FFFFFF"/>
              </w:rPr>
              <w:t>Pinus halepensis</w:t>
            </w:r>
            <w:r w:rsidR="007751D8" w:rsidRPr="007751D8">
              <w:rPr>
                <w:rFonts w:cs="Arial"/>
                <w:color w:val="111111"/>
                <w:shd w:val="clear" w:color="auto" w:fill="FFFFFF"/>
              </w:rPr>
              <w:t> Miller – alepski bor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7751D8">
              <w:rPr>
                <w:i/>
              </w:rPr>
              <w:t>Cupressaceae</w:t>
            </w:r>
          </w:p>
          <w:p w:rsidR="00021BDF" w:rsidRPr="00852CBC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bookmarkStart w:id="0" w:name="_GoBack"/>
            <w:bookmarkEnd w:id="0"/>
            <w:r w:rsidR="007751D8">
              <w:rPr>
                <w:i/>
              </w:rPr>
              <w:t xml:space="preserve">Cupressus sempervirens </w:t>
            </w:r>
            <w:r w:rsidR="007751D8" w:rsidRPr="007751D8">
              <w:t>L</w:t>
            </w:r>
            <w:r w:rsidR="007751D8">
              <w:rPr>
                <w:i/>
              </w:rPr>
              <w:t>.  - čempres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7751D8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7751D8" w:rsidRPr="007751D8">
              <w:rPr>
                <w:i/>
              </w:rPr>
              <w:t>Fagaceae</w:t>
            </w:r>
          </w:p>
          <w:p w:rsidR="007751D8" w:rsidRPr="007751D8" w:rsidRDefault="00021BDF" w:rsidP="00841389">
            <w:pPr>
              <w:rPr>
                <w:i/>
              </w:rPr>
            </w:pPr>
            <w:r w:rsidRPr="007751D8">
              <w:t>Vrsta</w:t>
            </w:r>
            <w:r w:rsidR="00E37D23" w:rsidRPr="007751D8">
              <w:rPr>
                <w:i/>
              </w:rPr>
              <w:t xml:space="preserve">: </w:t>
            </w:r>
            <w:r w:rsidR="007751D8" w:rsidRPr="007751D8">
              <w:rPr>
                <w:rStyle w:val="Emphasis"/>
                <w:rFonts w:cs="Arial"/>
                <w:color w:val="111111"/>
                <w:shd w:val="clear" w:color="auto" w:fill="FFFFFF"/>
              </w:rPr>
              <w:t>Quercus ilex</w:t>
            </w:r>
            <w:r w:rsidR="007751D8" w:rsidRPr="007751D8">
              <w:rPr>
                <w:rFonts w:cs="Arial"/>
                <w:color w:val="111111"/>
                <w:shd w:val="clear" w:color="auto" w:fill="FFFFFF"/>
              </w:rPr>
              <w:t> L. – hrast crnika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7751D8">
              <w:rPr>
                <w:i/>
              </w:rPr>
              <w:t>Laureaceae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7751D8">
              <w:rPr>
                <w:i/>
              </w:rPr>
              <w:t xml:space="preserve">Laurus nobilis </w:t>
            </w:r>
            <w:r w:rsidR="007751D8" w:rsidRPr="007751D8">
              <w:t>L.</w:t>
            </w:r>
            <w:r w:rsidR="007751D8">
              <w:rPr>
                <w:i/>
              </w:rPr>
              <w:t xml:space="preserve"> - lovor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lastRenderedPageBreak/>
              <w:t>Porodica</w:t>
            </w:r>
            <w:r>
              <w:rPr>
                <w:i/>
              </w:rPr>
              <w:t xml:space="preserve">: </w:t>
            </w:r>
            <w:r w:rsidR="007751D8">
              <w:rPr>
                <w:i/>
              </w:rPr>
              <w:t>Oleaceae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7751D8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Oleae eurpea </w:t>
            </w:r>
            <w:r w:rsidR="007751D8" w:rsidRPr="007751D8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L.</w:t>
            </w:r>
            <w:r w:rsidR="007751D8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 – maslina 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</w:t>
            </w:r>
            <w:r w:rsidR="00ED489C">
              <w:rPr>
                <w:i/>
              </w:rPr>
              <w:t xml:space="preserve"> </w:t>
            </w:r>
            <w:r w:rsidR="007751D8">
              <w:rPr>
                <w:i/>
              </w:rPr>
              <w:t>Pteridium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7751D8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Pteridium aquilinum </w:t>
            </w:r>
            <w:r w:rsidR="007751D8" w:rsidRPr="007751D8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(L.) Kuhn</w:t>
            </w:r>
            <w:r w:rsidR="007751D8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 - bujad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7751D8">
              <w:rPr>
                <w:i/>
              </w:rPr>
              <w:t>Equisetaceae</w:t>
            </w:r>
          </w:p>
          <w:p w:rsidR="007751D8" w:rsidRDefault="00021BDF" w:rsidP="00841389">
            <w:pPr>
              <w:rPr>
                <w:i/>
              </w:rPr>
            </w:pPr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7751D8">
              <w:rPr>
                <w:i/>
              </w:rPr>
              <w:t>Equisetum sp. - preslica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6C2846">
              <w:rPr>
                <w:i/>
              </w:rPr>
              <w:t>Euphorbiaceae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6C2846">
              <w:rPr>
                <w:i/>
              </w:rPr>
              <w:t xml:space="preserve">Euphorbia cyparissias </w:t>
            </w:r>
            <w:r w:rsidR="006C2846" w:rsidRPr="006C2846">
              <w:t>L</w:t>
            </w:r>
            <w:r w:rsidR="006C2846">
              <w:rPr>
                <w:i/>
              </w:rPr>
              <w:t xml:space="preserve">. – obična </w:t>
            </w:r>
            <w:r>
              <w:rPr>
                <w:i/>
              </w:rPr>
              <w:t>mliječika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Rosaceae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1D4563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Prunus avium </w:t>
            </w:r>
            <w:r w:rsidR="001D4563" w:rsidRPr="001D4563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L.</w:t>
            </w:r>
            <w:r w:rsidR="001D4563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 - trešnja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1D4563" w:rsidRDefault="00021BDF" w:rsidP="00841389">
            <w:pPr>
              <w:rPr>
                <w:i/>
              </w:rPr>
            </w:pPr>
            <w:r w:rsidRPr="001D4563">
              <w:lastRenderedPageBreak/>
              <w:t>Porodica</w:t>
            </w:r>
            <w:r w:rsidRPr="001D4563">
              <w:rPr>
                <w:i/>
              </w:rPr>
              <w:t xml:space="preserve">: </w:t>
            </w:r>
            <w:r w:rsidR="001D4563" w:rsidRPr="001D4563">
              <w:rPr>
                <w:i/>
              </w:rPr>
              <w:t>Rosaceae</w:t>
            </w:r>
          </w:p>
          <w:p w:rsidR="00021BDF" w:rsidRPr="001D4563" w:rsidRDefault="00021BDF" w:rsidP="00841389">
            <w:r w:rsidRPr="001D4563">
              <w:t>Vrsta</w:t>
            </w:r>
            <w:r w:rsidR="00E37D23" w:rsidRPr="001D4563">
              <w:rPr>
                <w:i/>
              </w:rPr>
              <w:t xml:space="preserve">: </w:t>
            </w:r>
            <w:r w:rsidR="001D4563" w:rsidRPr="001D4563">
              <w:rPr>
                <w:rStyle w:val="Emphasis"/>
                <w:rFonts w:cs="Arial"/>
                <w:color w:val="111111"/>
                <w:shd w:val="clear" w:color="auto" w:fill="FFFFFF"/>
              </w:rPr>
              <w:t>Prunus cerasus</w:t>
            </w:r>
            <w:r w:rsidR="001D4563" w:rsidRPr="001D4563">
              <w:rPr>
                <w:rFonts w:cs="Arial"/>
                <w:color w:val="111111"/>
                <w:shd w:val="clear" w:color="auto" w:fill="FFFFFF"/>
              </w:rPr>
              <w:t> L. - višnja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1D4563" w:rsidRDefault="00021BDF" w:rsidP="00841389">
            <w:pPr>
              <w:rPr>
                <w:i/>
              </w:rPr>
            </w:pPr>
            <w:r w:rsidRPr="001D4563">
              <w:t>Porodica</w:t>
            </w:r>
            <w:r w:rsidRPr="001D4563">
              <w:rPr>
                <w:i/>
              </w:rPr>
              <w:t xml:space="preserve">: </w:t>
            </w:r>
            <w:r w:rsidR="001D4563" w:rsidRPr="001D4563">
              <w:rPr>
                <w:rStyle w:val="Emphasis"/>
                <w:rFonts w:cs="Arial"/>
                <w:color w:val="111111"/>
                <w:shd w:val="clear" w:color="auto" w:fill="FFFFFF"/>
              </w:rPr>
              <w:t>Actinidiaceae</w:t>
            </w:r>
          </w:p>
          <w:p w:rsidR="00021BDF" w:rsidRPr="001D4563" w:rsidRDefault="00021BDF" w:rsidP="00841389">
            <w:r w:rsidRPr="001D4563">
              <w:t>Vrsta</w:t>
            </w:r>
            <w:r w:rsidR="00E37D23" w:rsidRPr="001D4563">
              <w:rPr>
                <w:i/>
              </w:rPr>
              <w:t xml:space="preserve">: </w:t>
            </w:r>
            <w:r w:rsidR="001D4563" w:rsidRPr="001D4563">
              <w:rPr>
                <w:rStyle w:val="Emphasis"/>
                <w:rFonts w:cs="Arial"/>
                <w:color w:val="111111"/>
                <w:shd w:val="clear" w:color="auto" w:fill="FFFFFF"/>
              </w:rPr>
              <w:t>Actinidia chinensis </w:t>
            </w:r>
            <w:r w:rsidR="001D4563" w:rsidRPr="001D4563">
              <w:rPr>
                <w:rFonts w:cs="Arial"/>
                <w:color w:val="111111"/>
                <w:shd w:val="clear" w:color="auto" w:fill="FFFFFF"/>
              </w:rPr>
              <w:t xml:space="preserve">Planch. – kivi 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6C2846" w:rsidRPr="00852CBC" w:rsidTr="00021BDF">
        <w:tc>
          <w:tcPr>
            <w:tcW w:w="9062" w:type="dxa"/>
          </w:tcPr>
          <w:p w:rsidR="006C2846" w:rsidRPr="00852CBC" w:rsidRDefault="006C2846" w:rsidP="006C2846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1D4563">
              <w:rPr>
                <w:i/>
              </w:rPr>
              <w:t>Papaveraceae</w:t>
            </w:r>
          </w:p>
          <w:p w:rsidR="006C2846" w:rsidRPr="009A39E5" w:rsidRDefault="006C2846" w:rsidP="006C2846">
            <w:r w:rsidRPr="00852CBC">
              <w:t>Vrsta</w:t>
            </w:r>
            <w:r>
              <w:rPr>
                <w:i/>
              </w:rPr>
              <w:t xml:space="preserve">:  </w:t>
            </w:r>
            <w:r w:rsidR="001D4563">
              <w:rPr>
                <w:i/>
              </w:rPr>
              <w:t xml:space="preserve">Papaver rhoeas </w:t>
            </w:r>
            <w:r w:rsidR="001D4563" w:rsidRPr="001D4563">
              <w:t>L</w:t>
            </w:r>
            <w:r w:rsidR="001D4563">
              <w:rPr>
                <w:i/>
              </w:rPr>
              <w:t>. - mak</w:t>
            </w:r>
          </w:p>
          <w:p w:rsidR="006C2846" w:rsidRDefault="006C2846" w:rsidP="006C2846">
            <w:r>
              <w:t>Nalazište:</w:t>
            </w:r>
          </w:p>
          <w:p w:rsidR="006C2846" w:rsidRDefault="006C2846" w:rsidP="006C2846">
            <w:r>
              <w:t>Stanište:</w:t>
            </w:r>
          </w:p>
          <w:p w:rsidR="006C2846" w:rsidRDefault="006C2846" w:rsidP="006C2846">
            <w:r>
              <w:t>Datum:</w:t>
            </w:r>
          </w:p>
          <w:p w:rsidR="006C2846" w:rsidRPr="00852CBC" w:rsidRDefault="006C2846" w:rsidP="006C2846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1D4563" w:rsidRDefault="00237C36" w:rsidP="00115788">
            <w:pPr>
              <w:rPr>
                <w:i/>
              </w:rPr>
            </w:pPr>
            <w:r w:rsidRPr="001D4563">
              <w:t>Porodica</w:t>
            </w:r>
            <w:r w:rsidRPr="001D4563">
              <w:rPr>
                <w:i/>
              </w:rPr>
              <w:t>: Asteraceae</w:t>
            </w:r>
          </w:p>
          <w:p w:rsidR="00237C36" w:rsidRPr="001D4563" w:rsidRDefault="00237C36" w:rsidP="00115788">
            <w:r w:rsidRPr="001D4563">
              <w:t>Vrsta</w:t>
            </w:r>
            <w:r w:rsidRPr="001D4563">
              <w:rPr>
                <w:i/>
              </w:rPr>
              <w:t xml:space="preserve">:  </w:t>
            </w:r>
            <w:r w:rsidR="001D4563" w:rsidRPr="001D4563">
              <w:rPr>
                <w:rStyle w:val="Emphasis"/>
                <w:rFonts w:cs="Arial"/>
                <w:color w:val="111111"/>
                <w:shd w:val="clear" w:color="auto" w:fill="FFFFFF"/>
              </w:rPr>
              <w:t>Taraxacum officinale </w:t>
            </w:r>
            <w:r w:rsidR="001D4563" w:rsidRPr="001D4563">
              <w:rPr>
                <w:rFonts w:cs="Arial"/>
                <w:color w:val="111111"/>
                <w:shd w:val="clear" w:color="auto" w:fill="FFFFFF"/>
              </w:rPr>
              <w:t>F. H. Wigg - maslačak</w:t>
            </w:r>
            <w:r w:rsidR="001D4563" w:rsidRPr="001D4563"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 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852CBC" w:rsidRDefault="00237C36" w:rsidP="00115788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 Lamiaceae</w:t>
            </w:r>
          </w:p>
          <w:p w:rsidR="00237C36" w:rsidRPr="009A39E5" w:rsidRDefault="00237C36" w:rsidP="00115788"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>Lamium maculatum L.</w:t>
            </w:r>
            <w:r>
              <w:rPr>
                <w:rStyle w:val="Emphasis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>pjegava mrtva kopriva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1D4563" w:rsidRDefault="001D4563" w:rsidP="00115788"/>
          <w:p w:rsidR="00237C36" w:rsidRPr="009A39E5" w:rsidRDefault="00237C36" w:rsidP="00115788">
            <w:r w:rsidRPr="00852CBC">
              <w:t>Porodica</w:t>
            </w:r>
            <w:r>
              <w:rPr>
                <w:i/>
              </w:rPr>
              <w:t>: Poaceae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 w:rsidRPr="00237C36">
              <w:rPr>
                <w:rStyle w:val="Emphasis"/>
                <w:rFonts w:cs="Arial"/>
                <w:color w:val="111111"/>
                <w:shd w:val="clear" w:color="auto" w:fill="FFFFFF"/>
              </w:rPr>
              <w:t>Avena fatua</w:t>
            </w:r>
            <w:r w:rsidRPr="00237C36">
              <w:rPr>
                <w:rFonts w:cs="Arial"/>
                <w:color w:val="111111"/>
                <w:shd w:val="clear" w:color="auto" w:fill="FFFFFF"/>
              </w:rPr>
              <w:t>.L.</w:t>
            </w:r>
            <w:r>
              <w:rPr>
                <w:rStyle w:val="Emphasis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>divlja zob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E37D23" w:rsidRPr="00852CBC" w:rsidTr="00E37D23">
        <w:tc>
          <w:tcPr>
            <w:tcW w:w="9062" w:type="dxa"/>
          </w:tcPr>
          <w:p w:rsidR="00E37D23" w:rsidRPr="001D4563" w:rsidRDefault="00E37D23" w:rsidP="00115788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1D4563">
              <w:rPr>
                <w:i/>
              </w:rPr>
              <w:t>Lamiaceae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 w:rsidR="001D4563">
              <w:rPr>
                <w:rStyle w:val="Emphasis"/>
                <w:rFonts w:cs="Arial"/>
                <w:color w:val="111111"/>
                <w:shd w:val="clear" w:color="auto" w:fill="FFFFFF"/>
              </w:rPr>
              <w:t>Lavandula sp. - lavanda</w:t>
            </w:r>
          </w:p>
          <w:p w:rsidR="00E37D23" w:rsidRDefault="00E37D23" w:rsidP="00115788">
            <w:r>
              <w:t>Nalazište:</w:t>
            </w:r>
          </w:p>
          <w:p w:rsidR="00E37D23" w:rsidRDefault="00E37D23" w:rsidP="00115788">
            <w:r>
              <w:t>Stanište:</w:t>
            </w:r>
          </w:p>
          <w:p w:rsidR="00E37D23" w:rsidRDefault="00E37D23" w:rsidP="00115788">
            <w:r>
              <w:t>Datum:</w:t>
            </w:r>
          </w:p>
          <w:p w:rsidR="00E37D23" w:rsidRPr="00852CBC" w:rsidRDefault="00E37D23" w:rsidP="00115788">
            <w:r>
              <w:t>Sakupio/la:</w:t>
            </w:r>
          </w:p>
        </w:tc>
      </w:tr>
      <w:tr w:rsidR="00E37D23" w:rsidRPr="00852CBC" w:rsidTr="00E37D23">
        <w:tc>
          <w:tcPr>
            <w:tcW w:w="9062" w:type="dxa"/>
          </w:tcPr>
          <w:p w:rsidR="00E37D23" w:rsidRPr="009A39E5" w:rsidRDefault="00E37D23" w:rsidP="00115788">
            <w:r w:rsidRPr="00852CBC">
              <w:t>Porodica</w:t>
            </w:r>
            <w:r>
              <w:rPr>
                <w:i/>
              </w:rPr>
              <w:t>: Fabaceae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Trifolium repens </w:t>
            </w:r>
            <w:r w:rsidRPr="00E37D23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L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>.</w:t>
            </w:r>
            <w:r>
              <w:rPr>
                <w:rStyle w:val="Emphasis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–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>bijela djetelina</w:t>
            </w:r>
          </w:p>
          <w:p w:rsidR="00E37D23" w:rsidRDefault="00E37D23" w:rsidP="00115788">
            <w:r>
              <w:t>Nalazište:</w:t>
            </w:r>
          </w:p>
          <w:p w:rsidR="00E37D23" w:rsidRDefault="00E37D23" w:rsidP="00115788">
            <w:r>
              <w:t>Stanište:</w:t>
            </w:r>
          </w:p>
          <w:p w:rsidR="00E37D23" w:rsidRDefault="00E37D23" w:rsidP="00115788">
            <w:r>
              <w:t>Datum:</w:t>
            </w:r>
          </w:p>
          <w:p w:rsidR="00E37D23" w:rsidRPr="00852CBC" w:rsidRDefault="00E37D23" w:rsidP="00115788">
            <w:r>
              <w:t>Sakupio/la:</w:t>
            </w:r>
          </w:p>
        </w:tc>
      </w:tr>
      <w:tr w:rsidR="001D4563" w:rsidRPr="00852CBC" w:rsidTr="001D4563">
        <w:tc>
          <w:tcPr>
            <w:tcW w:w="9062" w:type="dxa"/>
          </w:tcPr>
          <w:p w:rsidR="001D4563" w:rsidRPr="009A39E5" w:rsidRDefault="001D4563" w:rsidP="00E475E1">
            <w:r w:rsidRPr="00852CBC"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Adoxaceae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Sambucus nigra </w:t>
            </w:r>
            <w:r w:rsidRPr="001D4563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L.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 – crna bazga </w:t>
            </w:r>
          </w:p>
          <w:p w:rsidR="001D4563" w:rsidRDefault="001D4563" w:rsidP="00E475E1">
            <w:r>
              <w:t>Nalazište:</w:t>
            </w:r>
          </w:p>
          <w:p w:rsidR="001D4563" w:rsidRDefault="001D4563" w:rsidP="00E475E1">
            <w:r>
              <w:t>Stanište:</w:t>
            </w:r>
          </w:p>
          <w:p w:rsidR="001D4563" w:rsidRDefault="001D4563" w:rsidP="00E475E1">
            <w:r>
              <w:t>Datum:</w:t>
            </w:r>
          </w:p>
          <w:p w:rsidR="001D4563" w:rsidRPr="00852CBC" w:rsidRDefault="001D4563" w:rsidP="00E475E1">
            <w:r>
              <w:t>Sakupio/la:</w:t>
            </w:r>
          </w:p>
        </w:tc>
      </w:tr>
      <w:tr w:rsidR="001D4563" w:rsidRPr="00852CBC" w:rsidTr="001D4563">
        <w:tc>
          <w:tcPr>
            <w:tcW w:w="9062" w:type="dxa"/>
          </w:tcPr>
          <w:p w:rsidR="001D4563" w:rsidRPr="009A39E5" w:rsidRDefault="001D4563" w:rsidP="00E475E1">
            <w:r w:rsidRPr="00852CBC"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Rosaceae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Rosa canina </w:t>
            </w:r>
            <w:r w:rsidRPr="001D4563">
              <w:rPr>
                <w:rStyle w:val="Emphasis"/>
                <w:rFonts w:cs="Arial"/>
                <w:i w:val="0"/>
                <w:color w:val="111111"/>
                <w:shd w:val="clear" w:color="auto" w:fill="FFFFFF"/>
              </w:rPr>
              <w:t>L</w:t>
            </w:r>
            <w:r>
              <w:rPr>
                <w:rStyle w:val="Emphasis"/>
                <w:rFonts w:cs="Arial"/>
                <w:color w:val="111111"/>
                <w:shd w:val="clear" w:color="auto" w:fill="FFFFFF"/>
              </w:rPr>
              <w:t xml:space="preserve">. – divlja ruža </w:t>
            </w:r>
          </w:p>
          <w:p w:rsidR="001D4563" w:rsidRDefault="001D4563" w:rsidP="00E475E1">
            <w:r>
              <w:t>Nalazište:</w:t>
            </w:r>
          </w:p>
          <w:p w:rsidR="001D4563" w:rsidRDefault="001D4563" w:rsidP="00E475E1">
            <w:r>
              <w:t>Stanište:</w:t>
            </w:r>
          </w:p>
          <w:p w:rsidR="001D4563" w:rsidRDefault="001D4563" w:rsidP="00E475E1">
            <w:r>
              <w:t>Datum:</w:t>
            </w:r>
          </w:p>
          <w:p w:rsidR="001D4563" w:rsidRPr="00852CBC" w:rsidRDefault="001D4563" w:rsidP="00E475E1">
            <w:r>
              <w:t>Sakupio/la:</w:t>
            </w:r>
          </w:p>
        </w:tc>
      </w:tr>
    </w:tbl>
    <w:p w:rsidR="00A770B3" w:rsidRDefault="00A770B3"/>
    <w:p w:rsidR="00E37D23" w:rsidRDefault="00E37D23"/>
    <w:sectPr w:rsidR="00E37D23" w:rsidSect="0069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1BDF"/>
    <w:rsid w:val="00021BDF"/>
    <w:rsid w:val="001D4563"/>
    <w:rsid w:val="00237C36"/>
    <w:rsid w:val="004944B8"/>
    <w:rsid w:val="00696F2F"/>
    <w:rsid w:val="006C2846"/>
    <w:rsid w:val="007751D8"/>
    <w:rsid w:val="00A770B3"/>
    <w:rsid w:val="00E37D23"/>
    <w:rsid w:val="00ED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21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021B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LJILJANA-F</dc:creator>
  <cp:lastModifiedBy>user</cp:lastModifiedBy>
  <cp:revision>2</cp:revision>
  <dcterms:created xsi:type="dcterms:W3CDTF">2018-05-10T21:59:00Z</dcterms:created>
  <dcterms:modified xsi:type="dcterms:W3CDTF">2018-05-10T21:59:00Z</dcterms:modified>
</cp:coreProperties>
</file>